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7F83" w14:textId="6AB868BC" w:rsidR="00357B04" w:rsidRDefault="00357B04" w:rsidP="00357B04">
      <w:pPr>
        <w:autoSpaceDE w:val="0"/>
        <w:autoSpaceDN w:val="0"/>
        <w:adjustRightInd w:val="0"/>
        <w:spacing w:beforeLines="100" w:before="312" w:afterLines="100" w:after="312" w:line="360" w:lineRule="auto"/>
        <w:jc w:val="center"/>
        <w:rPr>
          <w:rStyle w:val="a8"/>
          <w:rFonts w:hAnsi="黑体" w:cs="黑体"/>
          <w:bCs/>
          <w:sz w:val="32"/>
          <w:szCs w:val="32"/>
        </w:rPr>
      </w:pPr>
      <w:r>
        <w:rPr>
          <w:rStyle w:val="a8"/>
          <w:rFonts w:ascii="黑体" w:eastAsia="黑体" w:hAnsi="黑体" w:cs="黑体" w:hint="eastAsia"/>
          <w:bCs/>
          <w:sz w:val="32"/>
          <w:szCs w:val="32"/>
        </w:rPr>
        <w:t>“现代学徒制”煤化工技术专业</w:t>
      </w:r>
      <w:r w:rsidR="00537D96">
        <w:rPr>
          <w:rStyle w:val="a8"/>
          <w:rFonts w:ascii="黑体" w:eastAsia="黑体" w:hAnsi="黑体" w:cs="黑体" w:hint="eastAsia"/>
          <w:bCs/>
          <w:sz w:val="32"/>
          <w:szCs w:val="32"/>
        </w:rPr>
        <w:t>万鑫达</w:t>
      </w:r>
      <w:proofErr w:type="gramStart"/>
      <w:r w:rsidR="00537D96">
        <w:rPr>
          <w:rStyle w:val="a8"/>
          <w:rFonts w:ascii="黑体" w:eastAsia="黑体" w:hAnsi="黑体" w:cs="黑体" w:hint="eastAsia"/>
          <w:bCs/>
          <w:sz w:val="32"/>
          <w:szCs w:val="32"/>
        </w:rPr>
        <w:t>班</w:t>
      </w:r>
      <w:r>
        <w:rPr>
          <w:rStyle w:val="a8"/>
          <w:rFonts w:ascii="黑体" w:eastAsia="黑体" w:hAnsi="黑体" w:cs="黑体" w:hint="eastAsia"/>
          <w:bCs/>
          <w:sz w:val="32"/>
          <w:szCs w:val="32"/>
        </w:rPr>
        <w:t>人才</w:t>
      </w:r>
      <w:proofErr w:type="gramEnd"/>
      <w:r>
        <w:rPr>
          <w:rStyle w:val="a8"/>
          <w:rFonts w:ascii="黑体" w:eastAsia="黑体" w:hAnsi="黑体" w:cs="黑体" w:hint="eastAsia"/>
          <w:bCs/>
          <w:sz w:val="32"/>
          <w:szCs w:val="32"/>
        </w:rPr>
        <w:t>培养方案（</w:t>
      </w:r>
      <w:r>
        <w:rPr>
          <w:rStyle w:val="a8"/>
          <w:rFonts w:ascii="黑体" w:eastAsia="黑体" w:hAnsi="黑体" w:cs="黑体"/>
          <w:bCs/>
          <w:sz w:val="32"/>
          <w:szCs w:val="32"/>
        </w:rPr>
        <w:t>20</w:t>
      </w:r>
      <w:r>
        <w:rPr>
          <w:rStyle w:val="a8"/>
          <w:rFonts w:ascii="黑体" w:eastAsia="黑体" w:hAnsi="黑体" w:cs="黑体" w:hint="eastAsia"/>
          <w:bCs/>
          <w:sz w:val="32"/>
          <w:szCs w:val="32"/>
        </w:rPr>
        <w:t>级）</w:t>
      </w:r>
    </w:p>
    <w:p w14:paraId="3DC2A7F2" w14:textId="77777777" w:rsidR="00357B04" w:rsidRDefault="00357B04" w:rsidP="00357B04">
      <w:pPr>
        <w:pStyle w:val="1"/>
        <w:spacing w:beforeLines="50" w:before="156" w:afterLines="50" w:after="156"/>
        <w:jc w:val="both"/>
        <w:rPr>
          <w:rFonts w:ascii="Times New Roman" w:hAnsi="Times New Roman"/>
          <w:bCs w:val="0"/>
          <w:kern w:val="0"/>
          <w:sz w:val="28"/>
        </w:rPr>
      </w:pPr>
      <w:r>
        <w:rPr>
          <w:rFonts w:ascii="Times New Roman" w:hAnsi="Times New Roman" w:hint="eastAsia"/>
          <w:bCs w:val="0"/>
          <w:kern w:val="0"/>
          <w:sz w:val="28"/>
        </w:rPr>
        <w:t>一、专业名称及代码</w:t>
      </w:r>
    </w:p>
    <w:p w14:paraId="6FB1C335"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专业名称：煤化工技术</w:t>
      </w:r>
    </w:p>
    <w:p w14:paraId="119AAF5C" w14:textId="77777777" w:rsidR="00357B04" w:rsidRPr="00F6264E" w:rsidRDefault="00357B04" w:rsidP="00357B04">
      <w:pPr>
        <w:spacing w:line="360" w:lineRule="auto"/>
        <w:ind w:firstLineChars="200" w:firstLine="480"/>
        <w:rPr>
          <w:rFonts w:ascii="宋体" w:hAnsi="宋体"/>
          <w:sz w:val="24"/>
        </w:rPr>
      </w:pPr>
      <w:r>
        <w:rPr>
          <w:rFonts w:ascii="宋体" w:hAnsi="宋体" w:hint="eastAsia"/>
          <w:sz w:val="24"/>
        </w:rPr>
        <w:t>专业代码：470205</w:t>
      </w:r>
    </w:p>
    <w:p w14:paraId="76460D7F" w14:textId="77777777" w:rsidR="00357B04" w:rsidRDefault="00357B04" w:rsidP="00357B04">
      <w:pPr>
        <w:pStyle w:val="1"/>
        <w:spacing w:beforeLines="50" w:before="156" w:afterLines="50" w:after="156"/>
        <w:jc w:val="left"/>
        <w:rPr>
          <w:sz w:val="28"/>
          <w:szCs w:val="28"/>
        </w:rPr>
      </w:pPr>
      <w:r>
        <w:rPr>
          <w:rFonts w:hint="eastAsia"/>
          <w:sz w:val="28"/>
          <w:szCs w:val="28"/>
        </w:rPr>
        <w:t>二、入学要求</w:t>
      </w:r>
    </w:p>
    <w:p w14:paraId="7880C05D" w14:textId="6D2F9719" w:rsidR="00357B04" w:rsidRDefault="00357B04" w:rsidP="00357B04">
      <w:pPr>
        <w:spacing w:beforeLines="50" w:before="156" w:afterLines="50" w:after="156" w:line="360" w:lineRule="auto"/>
        <w:ind w:firstLineChars="200" w:firstLine="480"/>
        <w:rPr>
          <w:rFonts w:ascii="宋体" w:hAnsi="宋体"/>
          <w:sz w:val="24"/>
        </w:rPr>
      </w:pPr>
      <w:r>
        <w:rPr>
          <w:rFonts w:ascii="宋体" w:hAnsi="宋体" w:hint="eastAsia"/>
          <w:sz w:val="24"/>
        </w:rPr>
        <w:t>具有普通高级中学毕业、中等职业学校毕业或具备同等学力的</w:t>
      </w:r>
      <w:r w:rsidR="00911658">
        <w:rPr>
          <w:rFonts w:ascii="宋体" w:hAnsi="宋体" w:hint="eastAsia"/>
          <w:sz w:val="24"/>
        </w:rPr>
        <w:t>万鑫达</w:t>
      </w:r>
      <w:r>
        <w:rPr>
          <w:rFonts w:ascii="宋体" w:hAnsi="宋体" w:hint="eastAsia"/>
          <w:sz w:val="24"/>
        </w:rPr>
        <w:t>集团员工。</w:t>
      </w:r>
    </w:p>
    <w:p w14:paraId="7E609A1B" w14:textId="77777777" w:rsidR="00357B04" w:rsidRDefault="00357B04" w:rsidP="00357B04">
      <w:pPr>
        <w:pStyle w:val="1"/>
        <w:spacing w:beforeLines="50" w:before="156" w:afterLines="50" w:after="156"/>
        <w:jc w:val="left"/>
        <w:rPr>
          <w:sz w:val="28"/>
          <w:szCs w:val="28"/>
        </w:rPr>
      </w:pPr>
      <w:r>
        <w:rPr>
          <w:rFonts w:hint="eastAsia"/>
          <w:sz w:val="28"/>
          <w:szCs w:val="28"/>
        </w:rPr>
        <w:t>三、修业年限</w:t>
      </w:r>
    </w:p>
    <w:p w14:paraId="5B04F46B" w14:textId="77777777" w:rsidR="00357B04" w:rsidRDefault="00357B04" w:rsidP="00357B04">
      <w:pPr>
        <w:spacing w:beforeLines="50" w:before="156" w:afterLines="50" w:after="156" w:line="360" w:lineRule="auto"/>
        <w:ind w:firstLineChars="200" w:firstLine="480"/>
        <w:rPr>
          <w:rFonts w:ascii="宋体" w:hAnsi="宋体"/>
          <w:sz w:val="24"/>
        </w:rPr>
      </w:pPr>
      <w:r>
        <w:rPr>
          <w:rFonts w:ascii="宋体" w:hAnsi="宋体" w:cs="宋体" w:hint="eastAsia"/>
          <w:kern w:val="0"/>
          <w:sz w:val="24"/>
        </w:rPr>
        <w:t>采用弹性学制、工学交</w:t>
      </w:r>
      <w:r>
        <w:rPr>
          <w:rFonts w:ascii="宋体" w:hAnsi="宋体" w:hint="eastAsia"/>
          <w:sz w:val="24"/>
        </w:rPr>
        <w:t>替、</w:t>
      </w:r>
      <w:proofErr w:type="gramStart"/>
      <w:r>
        <w:rPr>
          <w:rFonts w:ascii="宋体" w:hAnsi="宋体" w:hint="eastAsia"/>
          <w:sz w:val="24"/>
        </w:rPr>
        <w:t>育训结合</w:t>
      </w:r>
      <w:proofErr w:type="gramEnd"/>
      <w:r>
        <w:rPr>
          <w:rFonts w:ascii="宋体" w:hAnsi="宋体" w:hint="eastAsia"/>
          <w:sz w:val="24"/>
        </w:rPr>
        <w:t>。三年制，专科，最长延长一年。</w:t>
      </w:r>
    </w:p>
    <w:p w14:paraId="68219B63" w14:textId="77777777" w:rsidR="00357B04" w:rsidRDefault="00357B04" w:rsidP="00357B04">
      <w:pPr>
        <w:pStyle w:val="1"/>
        <w:spacing w:beforeLines="50" w:before="156" w:afterLines="50" w:after="156"/>
        <w:jc w:val="left"/>
        <w:rPr>
          <w:sz w:val="28"/>
          <w:szCs w:val="28"/>
        </w:rPr>
      </w:pPr>
      <w:r>
        <w:rPr>
          <w:rFonts w:hint="eastAsia"/>
          <w:sz w:val="28"/>
          <w:szCs w:val="28"/>
        </w:rPr>
        <w:t>四、职业面向</w:t>
      </w:r>
    </w:p>
    <w:p w14:paraId="6C532218" w14:textId="77777777" w:rsidR="00357B04" w:rsidRDefault="00357B04" w:rsidP="00357B04">
      <w:pPr>
        <w:spacing w:beforeLines="50" w:before="156" w:afterLines="50" w:after="156" w:line="360" w:lineRule="auto"/>
        <w:rPr>
          <w:rFonts w:ascii="宋体" w:hAnsi="宋体"/>
          <w:b/>
          <w:sz w:val="24"/>
        </w:rPr>
      </w:pPr>
      <w:r>
        <w:rPr>
          <w:rFonts w:ascii="宋体" w:hAnsi="宋体" w:hint="eastAsia"/>
          <w:b/>
          <w:sz w:val="24"/>
        </w:rPr>
        <w:t>（一）对应行业、职业类别、岗位类别</w:t>
      </w:r>
    </w:p>
    <w:p w14:paraId="4C4FD998"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依据教育部《普通高等学校高等职业教育（专科）专业目录（2015年）》、我国现行的《国民经济行业分类》（GB/T4754-2017）、《中华人民共和国职业分类大典》（2015年版），在企业调研的基础上，确定我院煤化工技术专业职业面向（表1）。</w:t>
      </w:r>
    </w:p>
    <w:p w14:paraId="2E5B8532"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 xml:space="preserve">本专业职业面向见表1。 </w:t>
      </w:r>
    </w:p>
    <w:p w14:paraId="08119500" w14:textId="77777777" w:rsidR="00357B04" w:rsidRDefault="00357B04" w:rsidP="00357B04">
      <w:pPr>
        <w:spacing w:line="360" w:lineRule="auto"/>
        <w:jc w:val="center"/>
        <w:rPr>
          <w:rFonts w:ascii="宋体" w:hAnsi="宋体"/>
          <w:b/>
          <w:sz w:val="24"/>
        </w:rPr>
      </w:pPr>
      <w:r>
        <w:rPr>
          <w:rFonts w:ascii="宋体" w:hAnsi="宋体" w:hint="eastAsia"/>
          <w:b/>
          <w:sz w:val="24"/>
        </w:rPr>
        <w:t>表1 本专业职业面向</w:t>
      </w: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317"/>
        <w:gridCol w:w="1554"/>
        <w:gridCol w:w="2462"/>
        <w:gridCol w:w="1879"/>
        <w:gridCol w:w="1722"/>
      </w:tblGrid>
      <w:tr w:rsidR="00357B04" w14:paraId="30307FC1" w14:textId="77777777" w:rsidTr="0028499F">
        <w:trPr>
          <w:trHeight w:val="632"/>
          <w:jc w:val="center"/>
        </w:trPr>
        <w:tc>
          <w:tcPr>
            <w:tcW w:w="1208" w:type="dxa"/>
            <w:vAlign w:val="center"/>
          </w:tcPr>
          <w:p w14:paraId="258DDF91"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所属专业</w:t>
            </w:r>
          </w:p>
          <w:p w14:paraId="4EC68ADA"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大类</w:t>
            </w:r>
          </w:p>
          <w:p w14:paraId="31C9AA7B"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（代码）</w:t>
            </w:r>
          </w:p>
        </w:tc>
        <w:tc>
          <w:tcPr>
            <w:tcW w:w="1317" w:type="dxa"/>
            <w:vAlign w:val="center"/>
          </w:tcPr>
          <w:p w14:paraId="209E0FFF"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所属</w:t>
            </w:r>
          </w:p>
          <w:p w14:paraId="6AD85EE9"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专业类（代码）</w:t>
            </w:r>
          </w:p>
        </w:tc>
        <w:tc>
          <w:tcPr>
            <w:tcW w:w="1554" w:type="dxa"/>
            <w:vAlign w:val="center"/>
          </w:tcPr>
          <w:p w14:paraId="09BDF01B"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对应行业</w:t>
            </w:r>
          </w:p>
          <w:p w14:paraId="56B0FF2B"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（代码）</w:t>
            </w:r>
          </w:p>
        </w:tc>
        <w:tc>
          <w:tcPr>
            <w:tcW w:w="2462" w:type="dxa"/>
            <w:vAlign w:val="center"/>
          </w:tcPr>
          <w:p w14:paraId="5F39F9C6"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主要职业类别</w:t>
            </w:r>
          </w:p>
          <w:p w14:paraId="4E300303"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（代码）</w:t>
            </w:r>
          </w:p>
        </w:tc>
        <w:tc>
          <w:tcPr>
            <w:tcW w:w="1879" w:type="dxa"/>
            <w:vAlign w:val="center"/>
          </w:tcPr>
          <w:p w14:paraId="22F05B04"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主要岗位类别（或技术领域）举例</w:t>
            </w:r>
          </w:p>
        </w:tc>
        <w:tc>
          <w:tcPr>
            <w:tcW w:w="1722" w:type="dxa"/>
            <w:vAlign w:val="center"/>
          </w:tcPr>
          <w:p w14:paraId="79E06285" w14:textId="77777777" w:rsidR="00357B04" w:rsidRDefault="00357B04" w:rsidP="0028499F">
            <w:pPr>
              <w:autoSpaceDE w:val="0"/>
              <w:autoSpaceDN w:val="0"/>
              <w:adjustRightInd w:val="0"/>
              <w:jc w:val="center"/>
              <w:rPr>
                <w:rFonts w:ascii="楷体_GB2312" w:eastAsia="楷体_GB2312" w:hAnsi="宋体" w:cs="宋体"/>
                <w:b/>
                <w:kern w:val="0"/>
                <w:sz w:val="24"/>
              </w:rPr>
            </w:pPr>
            <w:r>
              <w:rPr>
                <w:rFonts w:ascii="楷体_GB2312" w:eastAsia="楷体_GB2312" w:hAnsi="宋体" w:cs="宋体" w:hint="eastAsia"/>
                <w:b/>
                <w:kern w:val="0"/>
                <w:sz w:val="24"/>
              </w:rPr>
              <w:t>职业技能等级证书举例</w:t>
            </w:r>
          </w:p>
        </w:tc>
      </w:tr>
      <w:tr w:rsidR="00357B04" w14:paraId="5FB93DDF" w14:textId="77777777" w:rsidTr="0028499F">
        <w:trPr>
          <w:trHeight w:val="381"/>
          <w:jc w:val="center"/>
        </w:trPr>
        <w:tc>
          <w:tcPr>
            <w:tcW w:w="1208" w:type="dxa"/>
            <w:vAlign w:val="center"/>
          </w:tcPr>
          <w:p w14:paraId="4FA1D745" w14:textId="77777777" w:rsidR="00357B04" w:rsidRDefault="00357B04" w:rsidP="0028499F">
            <w:pPr>
              <w:jc w:val="center"/>
              <w:rPr>
                <w:rFonts w:ascii="楷体" w:eastAsia="楷体" w:hAnsi="楷体" w:cs="楷体"/>
                <w:kern w:val="0"/>
                <w:szCs w:val="21"/>
              </w:rPr>
            </w:pPr>
            <w:r>
              <w:rPr>
                <w:rFonts w:ascii="楷体_GB2312" w:eastAsia="楷体_GB2312" w:hAnsi="宋体" w:hint="eastAsia"/>
                <w:sz w:val="24"/>
              </w:rPr>
              <w:t>生物与化工大类（47）</w:t>
            </w:r>
          </w:p>
        </w:tc>
        <w:tc>
          <w:tcPr>
            <w:tcW w:w="1317" w:type="dxa"/>
            <w:vAlign w:val="center"/>
          </w:tcPr>
          <w:p w14:paraId="0ECC48D6" w14:textId="77777777" w:rsidR="00357B04" w:rsidRDefault="00357B04" w:rsidP="0028499F">
            <w:pPr>
              <w:jc w:val="center"/>
              <w:rPr>
                <w:rFonts w:ascii="楷体" w:eastAsia="楷体" w:hAnsi="楷体" w:cs="楷体"/>
                <w:kern w:val="0"/>
                <w:szCs w:val="21"/>
              </w:rPr>
            </w:pPr>
            <w:r>
              <w:rPr>
                <w:rFonts w:ascii="楷体_GB2312" w:eastAsia="楷体_GB2312" w:hAnsi="宋体" w:hint="eastAsia"/>
                <w:sz w:val="24"/>
              </w:rPr>
              <w:t>化工技术类（4702）</w:t>
            </w:r>
          </w:p>
        </w:tc>
        <w:tc>
          <w:tcPr>
            <w:tcW w:w="1554" w:type="dxa"/>
            <w:vAlign w:val="center"/>
          </w:tcPr>
          <w:p w14:paraId="4E12FA41" w14:textId="77777777" w:rsidR="00357B04" w:rsidRDefault="00357B04" w:rsidP="0028499F">
            <w:pPr>
              <w:jc w:val="center"/>
              <w:rPr>
                <w:rFonts w:ascii="楷体" w:eastAsia="楷体" w:hAnsi="楷体" w:cs="楷体"/>
                <w:kern w:val="0"/>
                <w:szCs w:val="21"/>
              </w:rPr>
            </w:pPr>
            <w:r>
              <w:rPr>
                <w:rFonts w:ascii="楷体_GB2312" w:eastAsia="楷体_GB2312" w:hAnsi="宋体" w:hint="eastAsia"/>
                <w:sz w:val="24"/>
              </w:rPr>
              <w:t>化学原料及化学制品制造业</w:t>
            </w:r>
          </w:p>
        </w:tc>
        <w:tc>
          <w:tcPr>
            <w:tcW w:w="2462" w:type="dxa"/>
            <w:vAlign w:val="center"/>
          </w:tcPr>
          <w:p w14:paraId="49177883"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化工生产技术人员</w:t>
            </w:r>
          </w:p>
          <w:p w14:paraId="24771ED2"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化工产品生产通用工艺人员</w:t>
            </w:r>
          </w:p>
          <w:p w14:paraId="08E620FB"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基础化学原料制造人员</w:t>
            </w:r>
          </w:p>
          <w:p w14:paraId="7F8BE39E" w14:textId="77777777" w:rsidR="00357B04" w:rsidRDefault="00357B04" w:rsidP="0028499F">
            <w:pPr>
              <w:jc w:val="center"/>
              <w:rPr>
                <w:rFonts w:ascii="楷体" w:eastAsia="楷体" w:hAnsi="楷体" w:cs="楷体"/>
                <w:kern w:val="0"/>
                <w:szCs w:val="21"/>
              </w:rPr>
            </w:pPr>
            <w:r>
              <w:rPr>
                <w:rFonts w:ascii="楷体_GB2312" w:eastAsia="楷体_GB2312" w:hAnsi="宋体" w:hint="eastAsia"/>
                <w:sz w:val="24"/>
              </w:rPr>
              <w:t>化学肥料生产人员</w:t>
            </w:r>
          </w:p>
        </w:tc>
        <w:tc>
          <w:tcPr>
            <w:tcW w:w="1879" w:type="dxa"/>
          </w:tcPr>
          <w:p w14:paraId="34A82B92"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化工工艺管理；</w:t>
            </w:r>
          </w:p>
          <w:p w14:paraId="329C4D97"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化工生产现场操作；</w:t>
            </w:r>
          </w:p>
          <w:p w14:paraId="3159739F"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化工生产中控操作；</w:t>
            </w:r>
          </w:p>
          <w:p w14:paraId="4FB56577" w14:textId="77777777" w:rsidR="00357B04" w:rsidRDefault="00357B04" w:rsidP="0028499F">
            <w:pPr>
              <w:jc w:val="center"/>
              <w:rPr>
                <w:rFonts w:ascii="楷体" w:eastAsia="楷体" w:hAnsi="楷体" w:cs="楷体"/>
                <w:kern w:val="0"/>
                <w:szCs w:val="21"/>
              </w:rPr>
            </w:pPr>
            <w:r>
              <w:rPr>
                <w:rFonts w:ascii="楷体_GB2312" w:eastAsia="楷体_GB2312" w:hAnsi="宋体" w:hint="eastAsia"/>
                <w:sz w:val="24"/>
              </w:rPr>
              <w:t>化工生产班组长</w:t>
            </w:r>
          </w:p>
        </w:tc>
        <w:tc>
          <w:tcPr>
            <w:tcW w:w="1722" w:type="dxa"/>
            <w:vAlign w:val="center"/>
          </w:tcPr>
          <w:p w14:paraId="7D0263BD" w14:textId="77777777" w:rsidR="00357B04" w:rsidRDefault="00357B04" w:rsidP="0028499F">
            <w:pPr>
              <w:jc w:val="center"/>
              <w:rPr>
                <w:rFonts w:ascii="楷体" w:eastAsia="楷体" w:hAnsi="楷体" w:cs="楷体"/>
                <w:kern w:val="0"/>
                <w:szCs w:val="21"/>
              </w:rPr>
            </w:pPr>
            <w:r>
              <w:rPr>
                <w:rFonts w:ascii="楷体_GB2312" w:eastAsia="楷体_GB2312" w:hAnsi="宋体" w:hint="eastAsia"/>
                <w:sz w:val="24"/>
              </w:rPr>
              <w:t>化学检验员</w:t>
            </w:r>
          </w:p>
        </w:tc>
      </w:tr>
    </w:tbl>
    <w:p w14:paraId="608789B9" w14:textId="77777777" w:rsidR="00357B04" w:rsidRDefault="00357B04" w:rsidP="00357B04">
      <w:pPr>
        <w:spacing w:beforeLines="50" w:before="156" w:afterLines="50" w:after="156" w:line="360" w:lineRule="auto"/>
        <w:rPr>
          <w:rFonts w:ascii="宋体" w:hAnsi="宋体"/>
          <w:b/>
          <w:sz w:val="24"/>
        </w:rPr>
      </w:pPr>
      <w:r>
        <w:rPr>
          <w:rFonts w:ascii="宋体" w:hAnsi="宋体" w:hint="eastAsia"/>
          <w:b/>
          <w:sz w:val="24"/>
        </w:rPr>
        <w:t>（二）岗位工作任务和职业能力分析</w:t>
      </w:r>
    </w:p>
    <w:p w14:paraId="4ABB65C2" w14:textId="7C9EBCEC" w:rsidR="00357B04" w:rsidRDefault="00357B04" w:rsidP="00357B04">
      <w:pPr>
        <w:spacing w:line="360" w:lineRule="auto"/>
        <w:ind w:firstLineChars="200" w:firstLine="480"/>
        <w:rPr>
          <w:rFonts w:ascii="宋体" w:hAnsi="宋体"/>
          <w:sz w:val="24"/>
        </w:rPr>
      </w:pPr>
      <w:r>
        <w:rPr>
          <w:rFonts w:ascii="宋体" w:hAnsi="宋体"/>
          <w:sz w:val="24"/>
        </w:rPr>
        <w:t>在</w:t>
      </w:r>
      <w:r>
        <w:rPr>
          <w:rFonts w:ascii="宋体" w:hAnsi="宋体" w:hint="eastAsia"/>
          <w:sz w:val="24"/>
        </w:rPr>
        <w:t>对企业进行</w:t>
      </w:r>
      <w:r>
        <w:rPr>
          <w:rFonts w:ascii="宋体" w:hAnsi="宋体"/>
          <w:sz w:val="24"/>
        </w:rPr>
        <w:t>充分</w:t>
      </w:r>
      <w:r>
        <w:rPr>
          <w:rFonts w:ascii="宋体" w:hAnsi="宋体" w:hint="eastAsia"/>
          <w:sz w:val="24"/>
        </w:rPr>
        <w:t>调研</w:t>
      </w:r>
      <w:r>
        <w:rPr>
          <w:rFonts w:ascii="宋体" w:hAnsi="宋体"/>
          <w:sz w:val="24"/>
        </w:rPr>
        <w:t>的基础上</w:t>
      </w:r>
      <w:r>
        <w:rPr>
          <w:rFonts w:ascii="宋体" w:hAnsi="宋体" w:hint="eastAsia"/>
          <w:sz w:val="24"/>
        </w:rPr>
        <w:t>，与</w:t>
      </w:r>
      <w:r w:rsidR="00911658">
        <w:rPr>
          <w:rFonts w:ascii="宋体" w:hAnsi="宋体" w:hint="eastAsia"/>
          <w:sz w:val="24"/>
        </w:rPr>
        <w:t>万鑫达</w:t>
      </w:r>
      <w:r>
        <w:rPr>
          <w:rFonts w:ascii="宋体" w:hAnsi="宋体" w:hint="eastAsia"/>
          <w:sz w:val="24"/>
        </w:rPr>
        <w:t>集团</w:t>
      </w:r>
      <w:r>
        <w:rPr>
          <w:rFonts w:ascii="宋体" w:hAnsi="宋体"/>
          <w:sz w:val="24"/>
        </w:rPr>
        <w:t>企业合作，</w:t>
      </w:r>
      <w:r>
        <w:rPr>
          <w:rFonts w:ascii="宋体" w:hAnsi="宋体" w:hint="eastAsia"/>
          <w:sz w:val="24"/>
        </w:rPr>
        <w:t>共同</w:t>
      </w:r>
      <w:r>
        <w:rPr>
          <w:rFonts w:ascii="宋体" w:hAnsi="宋体"/>
          <w:sz w:val="24"/>
        </w:rPr>
        <w:t>分析</w:t>
      </w:r>
      <w:r>
        <w:rPr>
          <w:rFonts w:ascii="宋体" w:hAnsi="宋体" w:hint="eastAsia"/>
          <w:sz w:val="24"/>
        </w:rPr>
        <w:t>应用化工技术</w:t>
      </w:r>
      <w:r>
        <w:rPr>
          <w:rFonts w:ascii="宋体" w:hAnsi="宋体"/>
          <w:sz w:val="24"/>
        </w:rPr>
        <w:lastRenderedPageBreak/>
        <w:t>专业</w:t>
      </w:r>
      <w:r>
        <w:rPr>
          <w:rFonts w:ascii="宋体" w:hAnsi="宋体" w:hint="eastAsia"/>
          <w:sz w:val="24"/>
        </w:rPr>
        <w:t>的岗位</w:t>
      </w:r>
      <w:r>
        <w:rPr>
          <w:rFonts w:ascii="宋体" w:hAnsi="宋体"/>
          <w:sz w:val="24"/>
        </w:rPr>
        <w:t>工作任务</w:t>
      </w:r>
      <w:r>
        <w:rPr>
          <w:rFonts w:ascii="宋体" w:hAnsi="宋体" w:hint="eastAsia"/>
          <w:sz w:val="24"/>
        </w:rPr>
        <w:t>和职业能力（</w:t>
      </w:r>
      <w:r>
        <w:rPr>
          <w:rFonts w:ascii="宋体" w:hAnsi="宋体"/>
          <w:sz w:val="24"/>
        </w:rPr>
        <w:t>表</w:t>
      </w:r>
      <w:r>
        <w:rPr>
          <w:rFonts w:ascii="宋体" w:hAnsi="宋体" w:hint="eastAsia"/>
          <w:sz w:val="24"/>
        </w:rPr>
        <w:t>2）</w:t>
      </w:r>
      <w:r>
        <w:rPr>
          <w:rFonts w:ascii="宋体" w:hAnsi="宋体"/>
          <w:sz w:val="24"/>
        </w:rPr>
        <w:t>。</w:t>
      </w:r>
    </w:p>
    <w:p w14:paraId="123B9E5E" w14:textId="77777777" w:rsidR="00357B04" w:rsidRDefault="00357B04" w:rsidP="00357B04">
      <w:pPr>
        <w:spacing w:line="360" w:lineRule="auto"/>
        <w:jc w:val="center"/>
        <w:rPr>
          <w:rFonts w:ascii="宋体" w:hAnsi="宋体"/>
          <w:b/>
          <w:sz w:val="24"/>
        </w:rPr>
      </w:pPr>
      <w:r>
        <w:rPr>
          <w:rFonts w:ascii="宋体" w:hAnsi="宋体" w:hint="eastAsia"/>
          <w:b/>
          <w:sz w:val="24"/>
        </w:rPr>
        <w:t>表2 岗位工作任务和职业能力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2648"/>
        <w:gridCol w:w="4493"/>
      </w:tblGrid>
      <w:tr w:rsidR="00357B04" w14:paraId="46B71BFE" w14:textId="77777777" w:rsidTr="0028499F">
        <w:trPr>
          <w:jc w:val="center"/>
        </w:trPr>
        <w:tc>
          <w:tcPr>
            <w:tcW w:w="1563" w:type="dxa"/>
            <w:vAlign w:val="center"/>
          </w:tcPr>
          <w:p w14:paraId="14373C4A"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岗位</w:t>
            </w:r>
          </w:p>
        </w:tc>
        <w:tc>
          <w:tcPr>
            <w:tcW w:w="2648" w:type="dxa"/>
            <w:vAlign w:val="center"/>
          </w:tcPr>
          <w:p w14:paraId="2610A8F1"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工作任务</w:t>
            </w:r>
          </w:p>
        </w:tc>
        <w:tc>
          <w:tcPr>
            <w:tcW w:w="4493" w:type="dxa"/>
            <w:vAlign w:val="center"/>
          </w:tcPr>
          <w:p w14:paraId="682DF905"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职业能力</w:t>
            </w:r>
          </w:p>
        </w:tc>
      </w:tr>
      <w:tr w:rsidR="00357B04" w14:paraId="6496D838" w14:textId="77777777" w:rsidTr="0028499F">
        <w:trPr>
          <w:trHeight w:val="567"/>
          <w:jc w:val="center"/>
        </w:trPr>
        <w:tc>
          <w:tcPr>
            <w:tcW w:w="1563" w:type="dxa"/>
            <w:vMerge w:val="restart"/>
            <w:vAlign w:val="center"/>
          </w:tcPr>
          <w:p w14:paraId="79B9BDAE"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化工生产操作岗位</w:t>
            </w:r>
          </w:p>
        </w:tc>
        <w:tc>
          <w:tcPr>
            <w:tcW w:w="2648" w:type="dxa"/>
            <w:vAlign w:val="center"/>
          </w:tcPr>
          <w:p w14:paraId="65AEB751"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化工工艺现场操作</w:t>
            </w:r>
          </w:p>
        </w:tc>
        <w:tc>
          <w:tcPr>
            <w:tcW w:w="4493" w:type="dxa"/>
            <w:vAlign w:val="center"/>
          </w:tcPr>
          <w:p w14:paraId="7ABB890C" w14:textId="77777777" w:rsidR="00357B04" w:rsidRDefault="00357B04" w:rsidP="0028499F">
            <w:pPr>
              <w:rPr>
                <w:rFonts w:ascii="楷体_GB2312" w:eastAsia="楷体_GB2312" w:hAnsi="宋体"/>
                <w:sz w:val="24"/>
              </w:rPr>
            </w:pPr>
            <w:r>
              <w:rPr>
                <w:rFonts w:ascii="楷体_GB2312" w:eastAsia="楷体_GB2312" w:hAnsi="宋体" w:hint="eastAsia"/>
                <w:sz w:val="24"/>
              </w:rPr>
              <w:t>化工生产流程的认知能力；</w:t>
            </w:r>
          </w:p>
          <w:p w14:paraId="07857D69" w14:textId="77777777" w:rsidR="00357B04" w:rsidRDefault="00357B04" w:rsidP="0028499F">
            <w:pPr>
              <w:rPr>
                <w:rFonts w:ascii="楷体_GB2312" w:eastAsia="楷体_GB2312" w:hAnsi="宋体"/>
                <w:sz w:val="24"/>
              </w:rPr>
            </w:pPr>
            <w:r>
              <w:rPr>
                <w:rFonts w:ascii="楷体_GB2312" w:eastAsia="楷体_GB2312" w:hAnsi="宋体" w:hint="eastAsia"/>
                <w:sz w:val="24"/>
              </w:rPr>
              <w:t>化工操作技能和操作方法；</w:t>
            </w:r>
          </w:p>
          <w:p w14:paraId="2728D5ED" w14:textId="77777777" w:rsidR="00357B04" w:rsidRDefault="00357B04" w:rsidP="0028499F">
            <w:pPr>
              <w:rPr>
                <w:rFonts w:ascii="楷体_GB2312" w:eastAsia="楷体_GB2312" w:hAnsi="宋体"/>
                <w:sz w:val="24"/>
              </w:rPr>
            </w:pPr>
            <w:r>
              <w:rPr>
                <w:rFonts w:ascii="楷体_GB2312" w:eastAsia="楷体_GB2312" w:hAnsi="宋体" w:hint="eastAsia"/>
                <w:sz w:val="24"/>
              </w:rPr>
              <w:t>化工设备的操作能力；</w:t>
            </w:r>
          </w:p>
          <w:p w14:paraId="64A3A216" w14:textId="77777777" w:rsidR="00357B04" w:rsidRDefault="00357B04" w:rsidP="0028499F">
            <w:pPr>
              <w:rPr>
                <w:rFonts w:ascii="楷体_GB2312" w:eastAsia="楷体_GB2312" w:hAnsi="宋体"/>
                <w:sz w:val="24"/>
              </w:rPr>
            </w:pPr>
            <w:r>
              <w:rPr>
                <w:rFonts w:ascii="楷体_GB2312" w:eastAsia="楷体_GB2312" w:hAnsi="宋体" w:hint="eastAsia"/>
                <w:sz w:val="24"/>
              </w:rPr>
              <w:t>化工仪表的操作能力；</w:t>
            </w:r>
          </w:p>
          <w:p w14:paraId="748E20A6" w14:textId="77777777" w:rsidR="00357B04" w:rsidRDefault="00357B04" w:rsidP="0028499F">
            <w:pPr>
              <w:rPr>
                <w:rFonts w:ascii="楷体_GB2312" w:eastAsia="楷体_GB2312" w:hAnsi="宋体"/>
                <w:sz w:val="24"/>
              </w:rPr>
            </w:pPr>
            <w:r>
              <w:rPr>
                <w:rFonts w:ascii="楷体_GB2312" w:eastAsia="楷体_GB2312" w:hAnsi="宋体" w:hint="eastAsia"/>
                <w:sz w:val="24"/>
              </w:rPr>
              <w:t>化工生产管理、运行；</w:t>
            </w:r>
          </w:p>
          <w:p w14:paraId="0B876769" w14:textId="77777777" w:rsidR="00357B04" w:rsidRDefault="00357B04" w:rsidP="0028499F">
            <w:pPr>
              <w:rPr>
                <w:rFonts w:ascii="楷体_GB2312" w:eastAsia="楷体_GB2312" w:hAnsi="宋体"/>
                <w:sz w:val="24"/>
              </w:rPr>
            </w:pPr>
            <w:r>
              <w:rPr>
                <w:rFonts w:ascii="楷体_GB2312" w:eastAsia="楷体_GB2312" w:hAnsi="宋体" w:hint="eastAsia"/>
                <w:sz w:val="24"/>
              </w:rPr>
              <w:t>化工安全防护。</w:t>
            </w:r>
          </w:p>
        </w:tc>
      </w:tr>
      <w:tr w:rsidR="00357B04" w14:paraId="2530ED1A" w14:textId="77777777" w:rsidTr="0028499F">
        <w:trPr>
          <w:trHeight w:val="567"/>
          <w:jc w:val="center"/>
        </w:trPr>
        <w:tc>
          <w:tcPr>
            <w:tcW w:w="1563" w:type="dxa"/>
            <w:vMerge/>
            <w:vAlign w:val="center"/>
          </w:tcPr>
          <w:p w14:paraId="09F1DB93" w14:textId="77777777" w:rsidR="00357B04" w:rsidRDefault="00357B04" w:rsidP="0028499F">
            <w:pPr>
              <w:jc w:val="center"/>
              <w:rPr>
                <w:rFonts w:ascii="楷体_GB2312" w:eastAsia="楷体_GB2312" w:hAnsi="宋体"/>
                <w:sz w:val="24"/>
              </w:rPr>
            </w:pPr>
          </w:p>
        </w:tc>
        <w:tc>
          <w:tcPr>
            <w:tcW w:w="2648" w:type="dxa"/>
            <w:vAlign w:val="center"/>
          </w:tcPr>
          <w:p w14:paraId="1E815A37"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化工工艺主控（DCS系统）操作</w:t>
            </w:r>
          </w:p>
        </w:tc>
        <w:tc>
          <w:tcPr>
            <w:tcW w:w="4493" w:type="dxa"/>
            <w:vAlign w:val="center"/>
          </w:tcPr>
          <w:p w14:paraId="636EB237" w14:textId="77777777" w:rsidR="00357B04" w:rsidRDefault="00357B04" w:rsidP="0028499F">
            <w:pPr>
              <w:rPr>
                <w:rFonts w:ascii="楷体_GB2312" w:eastAsia="楷体_GB2312" w:hAnsi="宋体"/>
                <w:sz w:val="24"/>
              </w:rPr>
            </w:pPr>
            <w:r>
              <w:rPr>
                <w:rFonts w:ascii="楷体_GB2312" w:eastAsia="楷体_GB2312" w:hAnsi="宋体" w:hint="eastAsia"/>
                <w:sz w:val="24"/>
              </w:rPr>
              <w:t>化工生产工艺流程的认知；</w:t>
            </w:r>
          </w:p>
          <w:p w14:paraId="28B7D7B3" w14:textId="77777777" w:rsidR="00357B04" w:rsidRDefault="00357B04" w:rsidP="0028499F">
            <w:pPr>
              <w:rPr>
                <w:rFonts w:ascii="楷体_GB2312" w:eastAsia="楷体_GB2312" w:hAnsi="宋体"/>
                <w:sz w:val="24"/>
              </w:rPr>
            </w:pPr>
            <w:r>
              <w:rPr>
                <w:rFonts w:ascii="楷体_GB2312" w:eastAsia="楷体_GB2312" w:hAnsi="宋体" w:hint="eastAsia"/>
                <w:sz w:val="24"/>
              </w:rPr>
              <w:t>化工单元操作的原理及设备；</w:t>
            </w:r>
          </w:p>
          <w:p w14:paraId="2FDAC133" w14:textId="77777777" w:rsidR="00357B04" w:rsidRDefault="00357B04" w:rsidP="0028499F">
            <w:pPr>
              <w:rPr>
                <w:rFonts w:ascii="楷体_GB2312" w:eastAsia="楷体_GB2312" w:hAnsi="宋体"/>
                <w:sz w:val="24"/>
              </w:rPr>
            </w:pPr>
            <w:r>
              <w:rPr>
                <w:rFonts w:ascii="楷体_GB2312" w:eastAsia="楷体_GB2312" w:hAnsi="宋体" w:hint="eastAsia"/>
                <w:sz w:val="24"/>
              </w:rPr>
              <w:t>化工工艺生产指标的控制能力；</w:t>
            </w:r>
          </w:p>
          <w:p w14:paraId="76328CD4" w14:textId="77777777" w:rsidR="00357B04" w:rsidRDefault="00357B04" w:rsidP="0028499F">
            <w:pPr>
              <w:rPr>
                <w:rFonts w:ascii="楷体_GB2312" w:eastAsia="楷体_GB2312" w:hAnsi="宋体"/>
                <w:sz w:val="24"/>
              </w:rPr>
            </w:pPr>
            <w:r>
              <w:rPr>
                <w:rFonts w:ascii="楷体_GB2312" w:eastAsia="楷体_GB2312" w:hAnsi="宋体" w:hint="eastAsia"/>
                <w:sz w:val="24"/>
              </w:rPr>
              <w:t>化工自动化操作能力；</w:t>
            </w:r>
          </w:p>
          <w:p w14:paraId="0C518FEA" w14:textId="77777777" w:rsidR="00357B04" w:rsidRDefault="00357B04" w:rsidP="0028499F">
            <w:pPr>
              <w:rPr>
                <w:rFonts w:ascii="楷体_GB2312" w:eastAsia="楷体_GB2312" w:hAnsi="宋体"/>
                <w:sz w:val="24"/>
              </w:rPr>
            </w:pPr>
            <w:r>
              <w:rPr>
                <w:rFonts w:ascii="楷体_GB2312" w:eastAsia="楷体_GB2312" w:hAnsi="宋体" w:hint="eastAsia"/>
                <w:sz w:val="24"/>
              </w:rPr>
              <w:t>计算机仿真技术；</w:t>
            </w:r>
          </w:p>
          <w:p w14:paraId="300AB0E4" w14:textId="77777777" w:rsidR="00357B04" w:rsidRDefault="00357B04" w:rsidP="0028499F">
            <w:pPr>
              <w:rPr>
                <w:rFonts w:ascii="楷体_GB2312" w:eastAsia="楷体_GB2312" w:hAnsi="宋体"/>
                <w:sz w:val="24"/>
              </w:rPr>
            </w:pPr>
            <w:r>
              <w:rPr>
                <w:rFonts w:ascii="楷体_GB2312" w:eastAsia="楷体_GB2312" w:hAnsi="宋体" w:hint="eastAsia"/>
                <w:sz w:val="24"/>
              </w:rPr>
              <w:t>化工安全生产技术。</w:t>
            </w:r>
          </w:p>
        </w:tc>
      </w:tr>
      <w:tr w:rsidR="00357B04" w14:paraId="660D0D58" w14:textId="77777777" w:rsidTr="0028499F">
        <w:trPr>
          <w:trHeight w:val="567"/>
          <w:jc w:val="center"/>
        </w:trPr>
        <w:tc>
          <w:tcPr>
            <w:tcW w:w="1563" w:type="dxa"/>
            <w:vMerge/>
            <w:vAlign w:val="center"/>
          </w:tcPr>
          <w:p w14:paraId="6104C2DA" w14:textId="77777777" w:rsidR="00357B04" w:rsidRDefault="00357B04" w:rsidP="0028499F">
            <w:pPr>
              <w:jc w:val="center"/>
              <w:rPr>
                <w:rFonts w:ascii="楷体_GB2312" w:eastAsia="楷体_GB2312" w:hAnsi="宋体"/>
                <w:sz w:val="24"/>
              </w:rPr>
            </w:pPr>
          </w:p>
        </w:tc>
        <w:tc>
          <w:tcPr>
            <w:tcW w:w="2648" w:type="dxa"/>
            <w:vAlign w:val="center"/>
          </w:tcPr>
          <w:p w14:paraId="0EB41F2F"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化工设备维护</w:t>
            </w:r>
          </w:p>
        </w:tc>
        <w:tc>
          <w:tcPr>
            <w:tcW w:w="4493" w:type="dxa"/>
            <w:vAlign w:val="center"/>
          </w:tcPr>
          <w:p w14:paraId="2F1CF676" w14:textId="77777777" w:rsidR="00357B04" w:rsidRDefault="00357B04" w:rsidP="0028499F">
            <w:pPr>
              <w:rPr>
                <w:rFonts w:ascii="楷体_GB2312" w:eastAsia="楷体_GB2312" w:hAnsi="宋体"/>
                <w:sz w:val="24"/>
              </w:rPr>
            </w:pPr>
            <w:r>
              <w:rPr>
                <w:rFonts w:ascii="楷体_GB2312" w:eastAsia="楷体_GB2312" w:hAnsi="宋体" w:hint="eastAsia"/>
                <w:sz w:val="24"/>
              </w:rPr>
              <w:t>化工常用工具的使用技能；</w:t>
            </w:r>
          </w:p>
          <w:p w14:paraId="0527E30A" w14:textId="77777777" w:rsidR="00357B04" w:rsidRDefault="00357B04" w:rsidP="0028499F">
            <w:pPr>
              <w:rPr>
                <w:rFonts w:ascii="楷体_GB2312" w:eastAsia="楷体_GB2312" w:hAnsi="宋体"/>
                <w:sz w:val="24"/>
              </w:rPr>
            </w:pPr>
            <w:r>
              <w:rPr>
                <w:rFonts w:ascii="楷体_GB2312" w:eastAsia="楷体_GB2312" w:hAnsi="宋体" w:hint="eastAsia"/>
                <w:sz w:val="24"/>
              </w:rPr>
              <w:t>化工设备基本结构的认知能力；</w:t>
            </w:r>
          </w:p>
          <w:p w14:paraId="663DA5C3" w14:textId="77777777" w:rsidR="00357B04" w:rsidRDefault="00357B04" w:rsidP="0028499F">
            <w:pPr>
              <w:rPr>
                <w:rFonts w:ascii="楷体_GB2312" w:eastAsia="楷体_GB2312" w:hAnsi="宋体"/>
                <w:sz w:val="24"/>
              </w:rPr>
            </w:pPr>
            <w:r>
              <w:rPr>
                <w:rFonts w:ascii="楷体_GB2312" w:eastAsia="楷体_GB2312" w:hAnsi="宋体" w:hint="eastAsia"/>
                <w:sz w:val="24"/>
              </w:rPr>
              <w:t>化工设备简单故障的排除能力。</w:t>
            </w:r>
          </w:p>
        </w:tc>
      </w:tr>
      <w:tr w:rsidR="00357B04" w14:paraId="450A4FC2" w14:textId="77777777" w:rsidTr="0028499F">
        <w:trPr>
          <w:trHeight w:val="567"/>
          <w:jc w:val="center"/>
        </w:trPr>
        <w:tc>
          <w:tcPr>
            <w:tcW w:w="1563" w:type="dxa"/>
            <w:vAlign w:val="center"/>
          </w:tcPr>
          <w:p w14:paraId="1DC5CB34"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化工工艺管理岗位</w:t>
            </w:r>
          </w:p>
        </w:tc>
        <w:tc>
          <w:tcPr>
            <w:tcW w:w="2648" w:type="dxa"/>
            <w:vAlign w:val="center"/>
          </w:tcPr>
          <w:p w14:paraId="48114263" w14:textId="77777777" w:rsidR="00357B04" w:rsidRDefault="00357B04" w:rsidP="0028499F">
            <w:pPr>
              <w:ind w:left="600" w:hangingChars="250" w:hanging="600"/>
              <w:jc w:val="center"/>
              <w:rPr>
                <w:rFonts w:ascii="楷体_GB2312" w:eastAsia="楷体_GB2312" w:hAnsi="宋体"/>
                <w:sz w:val="24"/>
              </w:rPr>
            </w:pPr>
            <w:r>
              <w:rPr>
                <w:rFonts w:ascii="楷体_GB2312" w:eastAsia="楷体_GB2312" w:hAnsi="宋体" w:hint="eastAsia"/>
                <w:sz w:val="24"/>
              </w:rPr>
              <w:t>典型化工工艺管理</w:t>
            </w:r>
          </w:p>
        </w:tc>
        <w:tc>
          <w:tcPr>
            <w:tcW w:w="4493" w:type="dxa"/>
            <w:vAlign w:val="center"/>
          </w:tcPr>
          <w:p w14:paraId="592CA827" w14:textId="77777777" w:rsidR="00357B04" w:rsidRDefault="00357B04" w:rsidP="0028499F">
            <w:pPr>
              <w:rPr>
                <w:rFonts w:ascii="楷体_GB2312" w:eastAsia="楷体_GB2312" w:hAnsi="宋体"/>
                <w:sz w:val="24"/>
              </w:rPr>
            </w:pPr>
            <w:r>
              <w:rPr>
                <w:rFonts w:ascii="楷体_GB2312" w:eastAsia="楷体_GB2312" w:hAnsi="宋体" w:hint="eastAsia"/>
                <w:sz w:val="24"/>
              </w:rPr>
              <w:t>化工生产典型工艺流程的认知能力；</w:t>
            </w:r>
          </w:p>
          <w:p w14:paraId="213BD85B" w14:textId="77777777" w:rsidR="00357B04" w:rsidRDefault="00357B04" w:rsidP="0028499F">
            <w:pPr>
              <w:rPr>
                <w:rFonts w:ascii="楷体_GB2312" w:eastAsia="楷体_GB2312" w:hAnsi="宋体"/>
                <w:sz w:val="24"/>
              </w:rPr>
            </w:pPr>
            <w:r>
              <w:rPr>
                <w:rFonts w:ascii="楷体_GB2312" w:eastAsia="楷体_GB2312" w:hAnsi="宋体" w:hint="eastAsia"/>
                <w:sz w:val="24"/>
              </w:rPr>
              <w:t>化工单元操作的原理及设备；</w:t>
            </w:r>
          </w:p>
          <w:p w14:paraId="0FE7DC06" w14:textId="77777777" w:rsidR="00357B04" w:rsidRDefault="00357B04" w:rsidP="0028499F">
            <w:pPr>
              <w:rPr>
                <w:rFonts w:ascii="楷体_GB2312" w:eastAsia="楷体_GB2312" w:hAnsi="宋体"/>
                <w:sz w:val="24"/>
              </w:rPr>
            </w:pPr>
            <w:r>
              <w:rPr>
                <w:rFonts w:ascii="楷体_GB2312" w:eastAsia="楷体_GB2312" w:hAnsi="宋体" w:hint="eastAsia"/>
                <w:sz w:val="24"/>
              </w:rPr>
              <w:t>化工工艺生产指标的控制；</w:t>
            </w:r>
          </w:p>
          <w:p w14:paraId="4CF0982A" w14:textId="77777777" w:rsidR="00357B04" w:rsidRDefault="00357B04" w:rsidP="0028499F">
            <w:pPr>
              <w:rPr>
                <w:rFonts w:ascii="楷体_GB2312" w:eastAsia="楷体_GB2312" w:hAnsi="宋体"/>
                <w:sz w:val="24"/>
              </w:rPr>
            </w:pPr>
            <w:r>
              <w:rPr>
                <w:rFonts w:ascii="楷体_GB2312" w:eastAsia="楷体_GB2312" w:hAnsi="宋体" w:hint="eastAsia"/>
                <w:sz w:val="24"/>
              </w:rPr>
              <w:t>化工工艺的优化。</w:t>
            </w:r>
          </w:p>
        </w:tc>
      </w:tr>
      <w:tr w:rsidR="00357B04" w14:paraId="4E83E256" w14:textId="77777777" w:rsidTr="0028499F">
        <w:trPr>
          <w:trHeight w:val="567"/>
          <w:jc w:val="center"/>
        </w:trPr>
        <w:tc>
          <w:tcPr>
            <w:tcW w:w="1563" w:type="dxa"/>
            <w:vAlign w:val="center"/>
          </w:tcPr>
          <w:p w14:paraId="37A2B0C6"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化工安全管理岗位</w:t>
            </w:r>
          </w:p>
        </w:tc>
        <w:tc>
          <w:tcPr>
            <w:tcW w:w="2648" w:type="dxa"/>
            <w:vAlign w:val="center"/>
          </w:tcPr>
          <w:p w14:paraId="776479F6"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化工安全生产管理</w:t>
            </w:r>
          </w:p>
        </w:tc>
        <w:tc>
          <w:tcPr>
            <w:tcW w:w="4493" w:type="dxa"/>
            <w:vAlign w:val="center"/>
          </w:tcPr>
          <w:p w14:paraId="64A7D0FE" w14:textId="77777777" w:rsidR="00357B04" w:rsidRDefault="00357B04" w:rsidP="0028499F">
            <w:pPr>
              <w:rPr>
                <w:rFonts w:ascii="楷体_GB2312" w:eastAsia="楷体_GB2312" w:hAnsi="宋体"/>
                <w:sz w:val="24"/>
              </w:rPr>
            </w:pPr>
            <w:r>
              <w:rPr>
                <w:rFonts w:ascii="楷体_GB2312" w:eastAsia="楷体_GB2312" w:hAnsi="宋体" w:hint="eastAsia"/>
                <w:sz w:val="24"/>
              </w:rPr>
              <w:t>危险化学品的知识；</w:t>
            </w:r>
          </w:p>
          <w:p w14:paraId="15099F94" w14:textId="77777777" w:rsidR="00357B04" w:rsidRDefault="00357B04" w:rsidP="0028499F">
            <w:pPr>
              <w:rPr>
                <w:rFonts w:ascii="楷体_GB2312" w:eastAsia="楷体_GB2312" w:hAnsi="宋体"/>
                <w:sz w:val="24"/>
              </w:rPr>
            </w:pPr>
            <w:r>
              <w:rPr>
                <w:rFonts w:ascii="楷体_GB2312" w:eastAsia="楷体_GB2312" w:hAnsi="宋体" w:hint="eastAsia"/>
                <w:sz w:val="24"/>
              </w:rPr>
              <w:t>安全生产法律法规；</w:t>
            </w:r>
          </w:p>
          <w:p w14:paraId="2D3BBB8C" w14:textId="77777777" w:rsidR="00357B04" w:rsidRDefault="00357B04" w:rsidP="0028499F">
            <w:pPr>
              <w:rPr>
                <w:rFonts w:ascii="楷体_GB2312" w:eastAsia="楷体_GB2312" w:hAnsi="宋体"/>
                <w:sz w:val="24"/>
              </w:rPr>
            </w:pPr>
            <w:r>
              <w:rPr>
                <w:rFonts w:ascii="楷体_GB2312" w:eastAsia="楷体_GB2312" w:hAnsi="宋体" w:hint="eastAsia"/>
                <w:sz w:val="24"/>
              </w:rPr>
              <w:t>易燃易爆品的防火、防爆技术；</w:t>
            </w:r>
          </w:p>
          <w:p w14:paraId="6796A7F9" w14:textId="77777777" w:rsidR="00357B04" w:rsidRDefault="00357B04" w:rsidP="0028499F">
            <w:pPr>
              <w:rPr>
                <w:rFonts w:ascii="楷体_GB2312" w:eastAsia="楷体_GB2312" w:hAnsi="宋体"/>
                <w:sz w:val="24"/>
              </w:rPr>
            </w:pPr>
            <w:r>
              <w:rPr>
                <w:rFonts w:ascii="楷体_GB2312" w:eastAsia="楷体_GB2312" w:hAnsi="宋体" w:hint="eastAsia"/>
                <w:sz w:val="24"/>
              </w:rPr>
              <w:t>防尘防毒技术；</w:t>
            </w:r>
          </w:p>
          <w:p w14:paraId="19B6EB8D" w14:textId="77777777" w:rsidR="00357B04" w:rsidRDefault="00357B04" w:rsidP="0028499F">
            <w:pPr>
              <w:rPr>
                <w:rFonts w:ascii="楷体_GB2312" w:eastAsia="楷体_GB2312" w:hAnsi="宋体"/>
                <w:sz w:val="24"/>
              </w:rPr>
            </w:pPr>
            <w:r>
              <w:rPr>
                <w:rFonts w:ascii="楷体_GB2312" w:eastAsia="楷体_GB2312" w:hAnsi="宋体" w:hint="eastAsia"/>
                <w:sz w:val="24"/>
              </w:rPr>
              <w:t>化工安全操作技术；</w:t>
            </w:r>
          </w:p>
          <w:p w14:paraId="19774FE0" w14:textId="77777777" w:rsidR="00357B04" w:rsidRDefault="00357B04" w:rsidP="0028499F">
            <w:pPr>
              <w:rPr>
                <w:rFonts w:ascii="楷体_GB2312" w:eastAsia="楷体_GB2312" w:hAnsi="宋体"/>
                <w:sz w:val="24"/>
              </w:rPr>
            </w:pPr>
            <w:r>
              <w:rPr>
                <w:rFonts w:ascii="楷体_GB2312" w:eastAsia="楷体_GB2312" w:hAnsi="宋体" w:hint="eastAsia"/>
                <w:sz w:val="24"/>
              </w:rPr>
              <w:t>电气安全技术；</w:t>
            </w:r>
          </w:p>
          <w:p w14:paraId="113FFB13" w14:textId="77777777" w:rsidR="00357B04" w:rsidRDefault="00357B04" w:rsidP="0028499F">
            <w:pPr>
              <w:rPr>
                <w:rFonts w:ascii="楷体_GB2312" w:eastAsia="楷体_GB2312" w:hAnsi="宋体"/>
                <w:sz w:val="24"/>
              </w:rPr>
            </w:pPr>
            <w:r>
              <w:rPr>
                <w:rFonts w:ascii="楷体_GB2312" w:eastAsia="楷体_GB2312" w:hAnsi="宋体" w:hint="eastAsia"/>
                <w:sz w:val="24"/>
              </w:rPr>
              <w:t>压力容器安全技术；</w:t>
            </w:r>
          </w:p>
          <w:p w14:paraId="5E8FD24E" w14:textId="77777777" w:rsidR="00357B04" w:rsidRDefault="00357B04" w:rsidP="0028499F">
            <w:pPr>
              <w:rPr>
                <w:rFonts w:ascii="楷体_GB2312" w:eastAsia="楷体_GB2312" w:hAnsi="宋体"/>
                <w:sz w:val="24"/>
              </w:rPr>
            </w:pPr>
            <w:r>
              <w:rPr>
                <w:rFonts w:ascii="楷体_GB2312" w:eastAsia="楷体_GB2312" w:hAnsi="宋体" w:hint="eastAsia"/>
                <w:sz w:val="24"/>
              </w:rPr>
              <w:t>化工安全检修技术；</w:t>
            </w:r>
          </w:p>
        </w:tc>
      </w:tr>
      <w:tr w:rsidR="00357B04" w14:paraId="2F500283" w14:textId="77777777" w:rsidTr="0028499F">
        <w:trPr>
          <w:trHeight w:val="567"/>
          <w:jc w:val="center"/>
        </w:trPr>
        <w:tc>
          <w:tcPr>
            <w:tcW w:w="1563" w:type="dxa"/>
            <w:vMerge w:val="restart"/>
            <w:vAlign w:val="center"/>
          </w:tcPr>
          <w:p w14:paraId="348EDB94"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化工产品检验</w:t>
            </w:r>
          </w:p>
          <w:p w14:paraId="678A8A8A"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岗位</w:t>
            </w:r>
          </w:p>
        </w:tc>
        <w:tc>
          <w:tcPr>
            <w:tcW w:w="2648" w:type="dxa"/>
            <w:vAlign w:val="center"/>
          </w:tcPr>
          <w:p w14:paraId="48F1BECD"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产品质量控制</w:t>
            </w:r>
          </w:p>
        </w:tc>
        <w:tc>
          <w:tcPr>
            <w:tcW w:w="4493" w:type="dxa"/>
            <w:vAlign w:val="center"/>
          </w:tcPr>
          <w:p w14:paraId="7D31A32C" w14:textId="77777777" w:rsidR="00357B04" w:rsidRDefault="00357B04" w:rsidP="0028499F">
            <w:pPr>
              <w:rPr>
                <w:rFonts w:ascii="楷体_GB2312" w:eastAsia="楷体_GB2312" w:hAnsi="宋体"/>
                <w:sz w:val="24"/>
              </w:rPr>
            </w:pPr>
            <w:r>
              <w:rPr>
                <w:rFonts w:ascii="楷体_GB2312" w:eastAsia="楷体_GB2312" w:hAnsi="宋体" w:hint="eastAsia"/>
                <w:sz w:val="24"/>
              </w:rPr>
              <w:t xml:space="preserve">产品质检报告的判断能力； </w:t>
            </w:r>
          </w:p>
          <w:p w14:paraId="744DD3FB" w14:textId="77777777" w:rsidR="00357B04" w:rsidRDefault="00357B04" w:rsidP="0028499F">
            <w:pPr>
              <w:rPr>
                <w:rFonts w:ascii="楷体_GB2312" w:eastAsia="楷体_GB2312" w:hAnsi="宋体"/>
                <w:sz w:val="24"/>
              </w:rPr>
            </w:pPr>
            <w:r>
              <w:rPr>
                <w:rFonts w:ascii="楷体_GB2312" w:eastAsia="楷体_GB2312" w:hAnsi="宋体" w:hint="eastAsia"/>
                <w:sz w:val="24"/>
              </w:rPr>
              <w:t xml:space="preserve">产品质量问题的分析能力； </w:t>
            </w:r>
          </w:p>
          <w:p w14:paraId="68CA2DE8" w14:textId="77777777" w:rsidR="00357B04" w:rsidRDefault="00357B04" w:rsidP="0028499F">
            <w:pPr>
              <w:rPr>
                <w:rFonts w:ascii="楷体_GB2312" w:eastAsia="楷体_GB2312" w:hAnsi="宋体"/>
                <w:sz w:val="24"/>
              </w:rPr>
            </w:pPr>
            <w:r>
              <w:rPr>
                <w:rFonts w:ascii="楷体_GB2312" w:eastAsia="楷体_GB2312" w:hAnsi="宋体" w:hint="eastAsia"/>
                <w:sz w:val="24"/>
              </w:rPr>
              <w:t>产品质量问题的解决能力；</w:t>
            </w:r>
          </w:p>
        </w:tc>
      </w:tr>
      <w:tr w:rsidR="00357B04" w14:paraId="6ED871BF" w14:textId="77777777" w:rsidTr="0028499F">
        <w:trPr>
          <w:trHeight w:val="567"/>
          <w:jc w:val="center"/>
        </w:trPr>
        <w:tc>
          <w:tcPr>
            <w:tcW w:w="1563" w:type="dxa"/>
            <w:vMerge/>
            <w:vAlign w:val="center"/>
          </w:tcPr>
          <w:p w14:paraId="2B7D1E47" w14:textId="77777777" w:rsidR="00357B04" w:rsidRDefault="00357B04" w:rsidP="0028499F">
            <w:pPr>
              <w:jc w:val="center"/>
              <w:rPr>
                <w:rFonts w:ascii="楷体_GB2312" w:eastAsia="楷体_GB2312" w:hAnsi="宋体"/>
                <w:sz w:val="24"/>
              </w:rPr>
            </w:pPr>
          </w:p>
        </w:tc>
        <w:tc>
          <w:tcPr>
            <w:tcW w:w="2648" w:type="dxa"/>
            <w:vAlign w:val="center"/>
          </w:tcPr>
          <w:p w14:paraId="79FF5697" w14:textId="77777777" w:rsidR="00357B04" w:rsidRDefault="00357B04" w:rsidP="0028499F">
            <w:pPr>
              <w:jc w:val="center"/>
              <w:rPr>
                <w:rFonts w:ascii="楷体_GB2312" w:eastAsia="楷体_GB2312" w:hAnsi="宋体"/>
                <w:sz w:val="24"/>
              </w:rPr>
            </w:pPr>
            <w:r>
              <w:rPr>
                <w:rFonts w:ascii="楷体_GB2312" w:eastAsia="楷体_GB2312" w:hAnsi="宋体" w:hint="eastAsia"/>
                <w:sz w:val="24"/>
              </w:rPr>
              <w:t>产品分析检验</w:t>
            </w:r>
          </w:p>
        </w:tc>
        <w:tc>
          <w:tcPr>
            <w:tcW w:w="4493" w:type="dxa"/>
            <w:vAlign w:val="center"/>
          </w:tcPr>
          <w:p w14:paraId="53A9E606" w14:textId="77777777" w:rsidR="00357B04" w:rsidRDefault="00357B04" w:rsidP="0028499F">
            <w:pPr>
              <w:rPr>
                <w:rFonts w:ascii="楷体_GB2312" w:eastAsia="楷体_GB2312" w:hAnsi="宋体"/>
                <w:sz w:val="24"/>
              </w:rPr>
            </w:pPr>
            <w:r>
              <w:rPr>
                <w:rFonts w:ascii="楷体_GB2312" w:eastAsia="楷体_GB2312" w:hAnsi="宋体" w:hint="eastAsia"/>
                <w:sz w:val="24"/>
              </w:rPr>
              <w:t>工业原料、中间品及产品的分析检验、物性检测操作能力；</w:t>
            </w:r>
          </w:p>
          <w:p w14:paraId="37EA6818" w14:textId="77777777" w:rsidR="00357B04" w:rsidRDefault="00357B04" w:rsidP="0028499F">
            <w:pPr>
              <w:rPr>
                <w:rFonts w:ascii="楷体_GB2312" w:eastAsia="楷体_GB2312" w:hAnsi="宋体"/>
                <w:sz w:val="24"/>
              </w:rPr>
            </w:pPr>
            <w:r>
              <w:rPr>
                <w:rFonts w:ascii="楷体_GB2312" w:eastAsia="楷体_GB2312" w:hAnsi="宋体" w:hint="eastAsia"/>
                <w:sz w:val="24"/>
              </w:rPr>
              <w:t xml:space="preserve">分析仪器的使用能力； </w:t>
            </w:r>
          </w:p>
          <w:p w14:paraId="36A83A7C" w14:textId="77777777" w:rsidR="00357B04" w:rsidRDefault="00357B04" w:rsidP="0028499F">
            <w:pPr>
              <w:rPr>
                <w:rFonts w:ascii="楷体_GB2312" w:eastAsia="楷体_GB2312" w:hAnsi="宋体"/>
                <w:sz w:val="24"/>
              </w:rPr>
            </w:pPr>
            <w:r>
              <w:rPr>
                <w:rFonts w:ascii="楷体_GB2312" w:eastAsia="楷体_GB2312" w:hAnsi="宋体" w:hint="eastAsia"/>
                <w:sz w:val="24"/>
              </w:rPr>
              <w:t>化工安全防护。</w:t>
            </w:r>
          </w:p>
        </w:tc>
      </w:tr>
    </w:tbl>
    <w:p w14:paraId="0090B044" w14:textId="77777777" w:rsidR="00357B04" w:rsidRPr="00D06F42" w:rsidRDefault="00357B04" w:rsidP="00357B04">
      <w:pPr>
        <w:spacing w:beforeLines="50" w:before="156" w:afterLines="50" w:after="156" w:line="360" w:lineRule="auto"/>
        <w:rPr>
          <w:rStyle w:val="10"/>
          <w:sz w:val="28"/>
          <w:szCs w:val="28"/>
        </w:rPr>
      </w:pPr>
      <w:r w:rsidRPr="00D06F42">
        <w:rPr>
          <w:rStyle w:val="10"/>
          <w:rFonts w:hint="eastAsia"/>
          <w:sz w:val="28"/>
          <w:szCs w:val="28"/>
        </w:rPr>
        <w:t>五、培养目标与培养规格</w:t>
      </w:r>
    </w:p>
    <w:p w14:paraId="49C6C831" w14:textId="77777777" w:rsidR="00357B04" w:rsidRDefault="00357B04" w:rsidP="00357B04">
      <w:pPr>
        <w:widowControl/>
        <w:spacing w:before="76" w:after="76" w:line="360" w:lineRule="auto"/>
        <w:jc w:val="left"/>
        <w:rPr>
          <w:rFonts w:ascii="宋体" w:hAnsi="宋体" w:cs="宋体"/>
          <w:b/>
          <w:bCs/>
          <w:kern w:val="0"/>
          <w:sz w:val="24"/>
        </w:rPr>
      </w:pPr>
      <w:r>
        <w:rPr>
          <w:rFonts w:ascii="宋体" w:hAnsi="宋体" w:cs="宋体" w:hint="eastAsia"/>
          <w:b/>
          <w:bCs/>
          <w:kern w:val="0"/>
          <w:sz w:val="24"/>
        </w:rPr>
        <w:t>（一）培养目标</w:t>
      </w:r>
    </w:p>
    <w:p w14:paraId="69FACF13" w14:textId="77777777" w:rsidR="00357B04" w:rsidRDefault="00357B04" w:rsidP="00357B04">
      <w:pPr>
        <w:widowControl/>
        <w:spacing w:before="76" w:after="76" w:line="360" w:lineRule="auto"/>
        <w:ind w:firstLineChars="200" w:firstLine="480"/>
        <w:jc w:val="left"/>
        <w:rPr>
          <w:rFonts w:ascii="宋体" w:cs="宋体"/>
          <w:kern w:val="0"/>
          <w:sz w:val="24"/>
        </w:rPr>
      </w:pPr>
      <w:r>
        <w:rPr>
          <w:rFonts w:ascii="宋体" w:cs="宋体" w:hint="eastAsia"/>
          <w:kern w:val="0"/>
          <w:sz w:val="24"/>
        </w:rPr>
        <w:lastRenderedPageBreak/>
        <w:t>以习近平新时代中国特色社会主义思想为指导，全面贯彻党的教育方针，落实立德树人根本任务，培养理想信念坚定，德、智、体、美、</w:t>
      </w:r>
      <w:proofErr w:type="gramStart"/>
      <w:r>
        <w:rPr>
          <w:rFonts w:ascii="宋体" w:cs="宋体" w:hint="eastAsia"/>
          <w:kern w:val="0"/>
          <w:sz w:val="24"/>
        </w:rPr>
        <w:t>劳</w:t>
      </w:r>
      <w:proofErr w:type="gramEnd"/>
      <w:r>
        <w:rPr>
          <w:rFonts w:ascii="宋体" w:cs="宋体" w:hint="eastAsia"/>
          <w:kern w:val="0"/>
          <w:sz w:val="24"/>
        </w:rPr>
        <w:t>全面发展，具有一定的科学文化水平，良好的人文素养、职业道德和创新意识，精益求精的工匠精神，较强的工作能力和可持续发展的能力；掌握化工技术的专业知识和技术技能，面向化学原料和化学制品制造、煤焦行业，能够从事化工生产操作、化工工艺管理、化工安全管理、化工原料及产品检验等工作的高素质技术技能人才。</w:t>
      </w:r>
    </w:p>
    <w:p w14:paraId="55E6F7F3" w14:textId="77777777" w:rsidR="00357B04" w:rsidRDefault="00357B04" w:rsidP="00357B04">
      <w:pPr>
        <w:widowControl/>
        <w:spacing w:beforeLines="50" w:before="156" w:after="10" w:line="360" w:lineRule="auto"/>
        <w:jc w:val="left"/>
        <w:rPr>
          <w:rFonts w:ascii="宋体" w:hAnsi="宋体" w:cs="宋体"/>
          <w:b/>
          <w:bCs/>
          <w:kern w:val="0"/>
          <w:sz w:val="24"/>
        </w:rPr>
      </w:pPr>
      <w:r>
        <w:rPr>
          <w:rFonts w:ascii="宋体" w:hAnsi="宋体" w:cs="宋体" w:hint="eastAsia"/>
          <w:b/>
          <w:bCs/>
          <w:kern w:val="0"/>
          <w:sz w:val="24"/>
        </w:rPr>
        <w:t>（二）培养规格</w:t>
      </w:r>
    </w:p>
    <w:p w14:paraId="18C2FC46" w14:textId="77777777" w:rsidR="00357B04" w:rsidRDefault="00357B04" w:rsidP="00357B04">
      <w:pPr>
        <w:spacing w:line="360" w:lineRule="auto"/>
        <w:ind w:firstLineChars="200" w:firstLine="482"/>
        <w:rPr>
          <w:rFonts w:ascii="宋体" w:hAnsi="宋体"/>
          <w:b/>
          <w:sz w:val="24"/>
        </w:rPr>
      </w:pPr>
      <w:r>
        <w:rPr>
          <w:rFonts w:ascii="宋体" w:hAnsi="宋体" w:hint="eastAsia"/>
          <w:b/>
          <w:sz w:val="24"/>
        </w:rPr>
        <w:t>1.素质要求</w:t>
      </w:r>
    </w:p>
    <w:p w14:paraId="0B54B87D" w14:textId="77777777" w:rsidR="00357B04" w:rsidRDefault="00357B04" w:rsidP="00357B04">
      <w:pPr>
        <w:spacing w:line="360" w:lineRule="auto"/>
        <w:ind w:firstLineChars="200" w:firstLine="482"/>
        <w:rPr>
          <w:rFonts w:ascii="黑体" w:eastAsia="黑体" w:hAnsi="宋体"/>
          <w:sz w:val="28"/>
          <w:szCs w:val="28"/>
        </w:rPr>
      </w:pPr>
      <w:r>
        <w:rPr>
          <w:rFonts w:ascii="宋体" w:hAnsi="宋体" w:hint="eastAsia"/>
          <w:b/>
          <w:sz w:val="24"/>
        </w:rPr>
        <w:t>（1）思想政治德育素质</w:t>
      </w:r>
      <w:r>
        <w:rPr>
          <w:rFonts w:ascii="黑体" w:eastAsia="黑体" w:hAnsi="宋体" w:hint="eastAsia"/>
          <w:sz w:val="28"/>
          <w:szCs w:val="28"/>
        </w:rPr>
        <w:t xml:space="preserve"> </w:t>
      </w:r>
    </w:p>
    <w:p w14:paraId="4C364995"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具有正确的世界观、人生观、价值观。坚决拥护中国共产党的领导和我国社会主义制度，在习近平新时代中国特色社会主义思想指引下，</w:t>
      </w:r>
      <w:proofErr w:type="gramStart"/>
      <w:r>
        <w:rPr>
          <w:rFonts w:ascii="宋体" w:hAnsi="宋体" w:hint="eastAsia"/>
          <w:sz w:val="24"/>
        </w:rPr>
        <w:t>践行</w:t>
      </w:r>
      <w:proofErr w:type="gramEnd"/>
      <w:r>
        <w:rPr>
          <w:rFonts w:ascii="宋体" w:hAnsi="宋体" w:hint="eastAsia"/>
          <w:sz w:val="24"/>
        </w:rPr>
        <w:t>社会主义核心价值观，</w:t>
      </w:r>
      <w:r>
        <w:rPr>
          <w:rFonts w:ascii="宋体" w:hAnsi="宋体" w:hint="eastAsia"/>
          <w:bCs/>
          <w:sz w:val="24"/>
        </w:rPr>
        <w:t>树立为共产主义远大理想和中国特色社会主义共同理想而奋斗的信念和信心。正确认识时代责任和历史使命，</w:t>
      </w:r>
      <w:r>
        <w:rPr>
          <w:rFonts w:ascii="宋体" w:hAnsi="宋体" w:hint="eastAsia"/>
          <w:sz w:val="24"/>
        </w:rPr>
        <w:t>具有深厚的爱国情感、国家认同感、中华民族自豪感。崇尚宪法、遵法守纪、崇德向善、诚实守信、尊重生命、热爱劳动，履行道德准则和行为规范，具有社会责任感和社会参与意识。</w:t>
      </w:r>
      <w:r>
        <w:rPr>
          <w:rFonts w:ascii="宋体" w:hAnsi="宋体" w:hint="eastAsia"/>
          <w:bCs/>
          <w:sz w:val="24"/>
        </w:rPr>
        <w:t>坚定理想信念，志存高远，脚踏实地。</w:t>
      </w:r>
    </w:p>
    <w:p w14:paraId="59B1BF7B" w14:textId="77777777" w:rsidR="00357B04" w:rsidRDefault="00357B04" w:rsidP="00357B04">
      <w:pPr>
        <w:spacing w:line="360" w:lineRule="auto"/>
        <w:ind w:firstLineChars="200" w:firstLine="482"/>
        <w:rPr>
          <w:rFonts w:ascii="宋体" w:hAnsi="宋体"/>
          <w:sz w:val="24"/>
        </w:rPr>
      </w:pPr>
      <w:r>
        <w:rPr>
          <w:rFonts w:ascii="宋体" w:hAnsi="宋体" w:hint="eastAsia"/>
          <w:b/>
          <w:sz w:val="24"/>
        </w:rPr>
        <w:t>（2）文化素质</w:t>
      </w:r>
      <w:r>
        <w:rPr>
          <w:rFonts w:ascii="宋体" w:hAnsi="宋体" w:hint="eastAsia"/>
          <w:sz w:val="24"/>
        </w:rPr>
        <w:t xml:space="preserve"> </w:t>
      </w:r>
    </w:p>
    <w:p w14:paraId="130BB02C"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具有较为宽阔的视野；具有一定的科学思维和科学精神；具有健康、高雅、勤勉的生活工作情趣；具有适应社会主义核心价值观的审美立场和方法能力；奠定个性鲜明、善于合作的个人成长成才的素质基础。</w:t>
      </w:r>
    </w:p>
    <w:p w14:paraId="42723D55" w14:textId="77777777" w:rsidR="00357B04" w:rsidRDefault="00357B04" w:rsidP="00357B04">
      <w:pPr>
        <w:spacing w:line="360" w:lineRule="auto"/>
        <w:ind w:firstLineChars="200" w:firstLine="482"/>
        <w:rPr>
          <w:rFonts w:ascii="宋体" w:hAnsi="宋体"/>
          <w:sz w:val="24"/>
        </w:rPr>
      </w:pPr>
      <w:r>
        <w:rPr>
          <w:rFonts w:ascii="宋体" w:hAnsi="宋体" w:hint="eastAsia"/>
          <w:b/>
          <w:sz w:val="24"/>
        </w:rPr>
        <w:t>（3）职业素质</w:t>
      </w:r>
      <w:r>
        <w:rPr>
          <w:rFonts w:ascii="宋体" w:hAnsi="宋体" w:hint="eastAsia"/>
          <w:sz w:val="24"/>
        </w:rPr>
        <w:t xml:space="preserve"> </w:t>
      </w:r>
    </w:p>
    <w:p w14:paraId="33A7CC4F"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①具有良好的职业态度、职业道德和职业素养；</w:t>
      </w:r>
    </w:p>
    <w:p w14:paraId="4755B1CA"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②遵守、履行道德准则和行为规范，严守行业法律法规和企业规章制度，坚持职业操守，不做假账；</w:t>
      </w:r>
    </w:p>
    <w:p w14:paraId="3D9269F9"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③愿意主动承担责任，敢于执行新任务，具有较强的创新创业精神；</w:t>
      </w:r>
    </w:p>
    <w:p w14:paraId="34F85C42"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④热爱所学专业及将来从事的事业，诚实守信、爱岗敬业，做事认真细致、脚踏实地，具有严谨专注、精益求精的“工匠精神”；</w:t>
      </w:r>
    </w:p>
    <w:p w14:paraId="36F831E9"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⑤有自信、有激情，应变能力强；</w:t>
      </w:r>
    </w:p>
    <w:p w14:paraId="6A9F7AA1"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⑥能接受并正面对待批评，具有平衡个人生活和职业工作的能力；</w:t>
      </w:r>
    </w:p>
    <w:p w14:paraId="03305B2B"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⑦具有集体意识和团队合作精神；</w:t>
      </w:r>
    </w:p>
    <w:p w14:paraId="71262A94" w14:textId="77777777" w:rsidR="00357B04" w:rsidRDefault="00357B04" w:rsidP="00357B04">
      <w:pPr>
        <w:spacing w:line="360" w:lineRule="auto"/>
        <w:ind w:firstLineChars="200" w:firstLine="480"/>
        <w:rPr>
          <w:rFonts w:ascii="宋体" w:hAnsi="宋体"/>
          <w:sz w:val="24"/>
        </w:rPr>
      </w:pPr>
      <w:r>
        <w:rPr>
          <w:rFonts w:ascii="宋体" w:hAnsi="宋体" w:hint="eastAsia"/>
          <w:sz w:val="24"/>
        </w:rPr>
        <w:lastRenderedPageBreak/>
        <w:t>⑧具有从事职业活动所必须的管理素质；</w:t>
      </w:r>
    </w:p>
    <w:p w14:paraId="603C652E"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⑨具有正确的择业观和创业观。</w:t>
      </w:r>
    </w:p>
    <w:p w14:paraId="08027865" w14:textId="77777777" w:rsidR="00357B04" w:rsidRDefault="00357B04" w:rsidP="00357B04">
      <w:pPr>
        <w:spacing w:line="360" w:lineRule="auto"/>
        <w:ind w:firstLineChars="200" w:firstLine="482"/>
        <w:rPr>
          <w:rFonts w:ascii="宋体" w:hAnsi="宋体"/>
          <w:sz w:val="24"/>
        </w:rPr>
      </w:pPr>
      <w:r>
        <w:rPr>
          <w:rFonts w:ascii="宋体" w:hAnsi="宋体" w:hint="eastAsia"/>
          <w:b/>
          <w:sz w:val="24"/>
        </w:rPr>
        <w:t>（4）身心素质</w:t>
      </w:r>
      <w:r>
        <w:rPr>
          <w:rFonts w:ascii="宋体" w:hAnsi="宋体" w:hint="eastAsia"/>
          <w:sz w:val="24"/>
        </w:rPr>
        <w:t xml:space="preserve"> </w:t>
      </w:r>
    </w:p>
    <w:p w14:paraId="61D176A2"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具有健康的体魄、心理和健全的人格，掌握基本运动知识和一定的运动技能，养成良好的健身与卫生习惯及良好的行为习惯；具有坚忍不拔的毅力、积极乐观的态度、良好的人际关系。</w:t>
      </w:r>
    </w:p>
    <w:p w14:paraId="3BC10AAE" w14:textId="77777777" w:rsidR="00357B04" w:rsidRDefault="00357B04" w:rsidP="00357B04">
      <w:pPr>
        <w:widowControl/>
        <w:spacing w:before="76" w:after="76" w:line="360" w:lineRule="auto"/>
        <w:ind w:firstLineChars="200" w:firstLine="482"/>
        <w:jc w:val="left"/>
        <w:rPr>
          <w:rFonts w:ascii="宋体" w:hAnsi="宋体" w:cs="宋体"/>
          <w:b/>
          <w:bCs/>
          <w:kern w:val="0"/>
          <w:sz w:val="24"/>
        </w:rPr>
      </w:pPr>
      <w:r>
        <w:rPr>
          <w:rFonts w:ascii="宋体" w:hAnsi="宋体" w:cs="宋体" w:hint="eastAsia"/>
          <w:b/>
          <w:bCs/>
          <w:kern w:val="0"/>
          <w:sz w:val="24"/>
        </w:rPr>
        <w:t>2.知识要求</w:t>
      </w:r>
    </w:p>
    <w:p w14:paraId="77C38947"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（1）掌握马克思列宁主义、毛泽东思想、邓小平理论、“三个代表”重要思想、科学发展观、习近平新时代中国特色社会主义思想的基本观点、核心内涵和实践要求。</w:t>
      </w:r>
    </w:p>
    <w:p w14:paraId="2376615B"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（2）掌握应用文写作、信息技术等基础知识。</w:t>
      </w:r>
    </w:p>
    <w:p w14:paraId="0F819D94"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（3）熟悉与本专业相关的法律法规以及环境保护、安全消防、文明生产等相关知识。</w:t>
      </w:r>
    </w:p>
    <w:p w14:paraId="7A86EF1C"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（4）掌握与专业相关的化学基础、识图与制图、设备、仪表、单元操作、分析检验、现代化工HSE 等基础知识。</w:t>
      </w:r>
    </w:p>
    <w:p w14:paraId="258FF5CB"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（5）掌握与专业相关的煤炭气化、液化、焦化及典型煤化工产品生产工艺运行的知识。</w:t>
      </w:r>
    </w:p>
    <w:p w14:paraId="1ED52086"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（6）掌握煤化工安全生产相关的专业知识。</w:t>
      </w:r>
    </w:p>
    <w:p w14:paraId="714D7BDC"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（7）掌握煤化工生产装置运行及基本维护的操作和方法。</w:t>
      </w:r>
    </w:p>
    <w:p w14:paraId="44959631"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（8）掌握煤化工生产仪表使用及基本维护的方法。</w:t>
      </w:r>
    </w:p>
    <w:p w14:paraId="39AFA59A"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（9）了解煤化</w:t>
      </w:r>
      <w:proofErr w:type="gramStart"/>
      <w:r>
        <w:rPr>
          <w:rFonts w:ascii="宋体" w:hAnsi="宋体" w:hint="eastAsia"/>
          <w:sz w:val="24"/>
        </w:rPr>
        <w:t>工原料</w:t>
      </w:r>
      <w:proofErr w:type="gramEnd"/>
      <w:r>
        <w:rPr>
          <w:rFonts w:ascii="宋体" w:hAnsi="宋体" w:hint="eastAsia"/>
          <w:sz w:val="24"/>
        </w:rPr>
        <w:t>及产品分析检验的原理和方法。</w:t>
      </w:r>
    </w:p>
    <w:p w14:paraId="2270C995"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（10）了解煤化工生产技术的前沿理论、最新成果及发展动态。</w:t>
      </w:r>
    </w:p>
    <w:p w14:paraId="5BF21B4A"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（11）了解最新发布的煤化工技术专业相关国家标准和国际标准。</w:t>
      </w:r>
    </w:p>
    <w:p w14:paraId="720DCEA1" w14:textId="77777777" w:rsidR="00357B04" w:rsidRDefault="00357B04" w:rsidP="00357B04">
      <w:pPr>
        <w:widowControl/>
        <w:spacing w:before="76" w:after="76" w:line="360" w:lineRule="auto"/>
        <w:ind w:firstLineChars="200" w:firstLine="482"/>
        <w:jc w:val="left"/>
        <w:rPr>
          <w:rFonts w:ascii="宋体" w:cs="宋体"/>
          <w:kern w:val="0"/>
          <w:sz w:val="24"/>
        </w:rPr>
      </w:pPr>
      <w:r>
        <w:rPr>
          <w:rFonts w:ascii="宋体" w:hAnsi="宋体" w:cs="宋体" w:hint="eastAsia"/>
          <w:b/>
          <w:bCs/>
          <w:kern w:val="0"/>
          <w:sz w:val="24"/>
        </w:rPr>
        <w:t>3.能力要求</w:t>
      </w:r>
    </w:p>
    <w:p w14:paraId="16BCF425"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（1）具有探究学习、终身学习、分析问题和解决问题的能力。</w:t>
      </w:r>
    </w:p>
    <w:p w14:paraId="69EEFA71"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（2）具有良好的语言、文字表达能力和沟通能力。</w:t>
      </w:r>
    </w:p>
    <w:p w14:paraId="100ABA70"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（3）能够识别和绘制工艺流程图、PID 控制图、管道配置图。</w:t>
      </w:r>
    </w:p>
    <w:p w14:paraId="069F180F"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（4）能够依据操作规范，对常用煤化工生产装置、仪表进行操作、使用和基本的维护与保养。</w:t>
      </w:r>
    </w:p>
    <w:p w14:paraId="206AA1DC"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（5）能够进行煤化工生产工艺的生产操作与过程控制，进行试车、开车、停车和</w:t>
      </w:r>
      <w:r>
        <w:rPr>
          <w:rFonts w:ascii="宋体" w:hAnsi="宋体" w:hint="eastAsia"/>
          <w:sz w:val="24"/>
        </w:rPr>
        <w:lastRenderedPageBreak/>
        <w:t>置换等操作。</w:t>
      </w:r>
    </w:p>
    <w:p w14:paraId="35D0476B"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（6）能够操作仪表或自控系统，实施对生产岗位全部工艺参数的跟踪监控和调节，并能根据中</w:t>
      </w:r>
      <w:proofErr w:type="gramStart"/>
      <w:r>
        <w:rPr>
          <w:rFonts w:ascii="宋体" w:hAnsi="宋体" w:hint="eastAsia"/>
          <w:sz w:val="24"/>
        </w:rPr>
        <w:t>控分析</w:t>
      </w:r>
      <w:proofErr w:type="gramEnd"/>
      <w:r>
        <w:rPr>
          <w:rFonts w:ascii="宋体" w:hAnsi="宋体" w:hint="eastAsia"/>
          <w:sz w:val="24"/>
        </w:rPr>
        <w:t>结果和质量要求调节岗位操作。</w:t>
      </w:r>
    </w:p>
    <w:p w14:paraId="1250AD30"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（7）具有分析、判断和处理不正常生产工况的能力。</w:t>
      </w:r>
    </w:p>
    <w:p w14:paraId="3C10D1B2"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（8）具有煤炭及煤化工产品进行基本性质评价和分析检验的能力。</w:t>
      </w:r>
    </w:p>
    <w:p w14:paraId="6C496989"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（9）能够进行一定的安全防护和生产“三废”处理。</w:t>
      </w:r>
    </w:p>
    <w:p w14:paraId="57629EBC" w14:textId="77777777" w:rsidR="00357B04" w:rsidRDefault="00357B04" w:rsidP="00357B04">
      <w:pPr>
        <w:widowControl/>
        <w:spacing w:beforeLines="50" w:before="156" w:afterLines="50" w:after="156" w:line="360" w:lineRule="auto"/>
        <w:jc w:val="left"/>
        <w:rPr>
          <w:rFonts w:ascii="宋体" w:hAnsi="宋体"/>
          <w:sz w:val="24"/>
        </w:rPr>
      </w:pPr>
      <w:r>
        <w:rPr>
          <w:rFonts w:ascii="黑体" w:eastAsia="黑体" w:hAnsi="黑体" w:cs="黑体" w:hint="eastAsia"/>
          <w:b/>
          <w:bCs/>
          <w:kern w:val="0"/>
          <w:sz w:val="28"/>
          <w:szCs w:val="28"/>
        </w:rPr>
        <w:t>六、课程设置及要求</w:t>
      </w:r>
      <w:r>
        <w:rPr>
          <w:rFonts w:ascii="宋体" w:cs="宋体"/>
          <w:kern w:val="0"/>
          <w:sz w:val="24"/>
        </w:rPr>
        <w:br/>
        <w:t xml:space="preserve">    </w:t>
      </w:r>
      <w:r>
        <w:rPr>
          <w:rFonts w:ascii="宋体" w:hAnsi="宋体" w:hint="eastAsia"/>
          <w:sz w:val="24"/>
        </w:rPr>
        <w:t>课程包括公共基础课程和专业（技能）课程。</w:t>
      </w:r>
    </w:p>
    <w:p w14:paraId="7D7076C6" w14:textId="77777777" w:rsidR="00357B04" w:rsidRDefault="00357B04" w:rsidP="00357B04">
      <w:pPr>
        <w:spacing w:beforeLines="50" w:before="156" w:afterLines="50" w:after="156" w:line="360" w:lineRule="auto"/>
        <w:rPr>
          <w:rFonts w:ascii="宋体" w:cs="宋体"/>
          <w:kern w:val="0"/>
          <w:sz w:val="24"/>
        </w:rPr>
      </w:pPr>
      <w:r>
        <w:rPr>
          <w:rFonts w:ascii="宋体" w:hAnsi="宋体" w:cs="宋体" w:hint="eastAsia"/>
          <w:b/>
          <w:bCs/>
          <w:kern w:val="0"/>
          <w:sz w:val="24"/>
        </w:rPr>
        <w:t>（一）公共基础课</w:t>
      </w:r>
      <w:r>
        <w:rPr>
          <w:rFonts w:ascii="宋体" w:cs="宋体"/>
          <w:kern w:val="0"/>
          <w:sz w:val="24"/>
        </w:rPr>
        <w:br/>
      </w:r>
      <w:r>
        <w:rPr>
          <w:rFonts w:ascii="宋体" w:hAnsi="宋体" w:cs="宋体"/>
          <w:kern w:val="0"/>
          <w:sz w:val="24"/>
        </w:rPr>
        <w:t xml:space="preserve">    </w:t>
      </w:r>
      <w:r>
        <w:rPr>
          <w:rFonts w:ascii="宋体" w:hAnsi="宋体" w:cs="宋体" w:hint="eastAsia"/>
          <w:kern w:val="0"/>
          <w:sz w:val="24"/>
        </w:rPr>
        <w:t>思想道德修养与法律基础、毛泽东思想和中国特色社会主义理论体系概论、形势与政策、职业心理健康教育、</w:t>
      </w:r>
      <w:r>
        <w:rPr>
          <w:rFonts w:ascii="宋体" w:hAnsi="宋体" w:cs="宋体" w:hint="eastAsia"/>
          <w:b/>
          <w:bCs/>
          <w:kern w:val="0"/>
          <w:sz w:val="24"/>
        </w:rPr>
        <w:t>信息</w:t>
      </w:r>
      <w:r>
        <w:rPr>
          <w:rFonts w:ascii="宋体" w:hAnsi="宋体" w:cs="宋体" w:hint="eastAsia"/>
          <w:kern w:val="0"/>
          <w:sz w:val="24"/>
        </w:rPr>
        <w:t>技术、体育、劳动教育、军事理论与训练、安全教育、创新创业教育、应用文写作、应用数学、美育教育（公共艺术）、企业文化、职业礼仪</w:t>
      </w:r>
      <w:r>
        <w:rPr>
          <w:rFonts w:ascii="宋体" w:hAnsi="宋体" w:hint="eastAsia"/>
          <w:sz w:val="24"/>
        </w:rPr>
        <w:t>、责任关怀、现代企业管理</w:t>
      </w:r>
      <w:r>
        <w:rPr>
          <w:rFonts w:ascii="宋体" w:hAnsi="宋体" w:cs="宋体" w:hint="eastAsia"/>
          <w:kern w:val="0"/>
          <w:sz w:val="24"/>
        </w:rPr>
        <w:t>等。</w:t>
      </w:r>
    </w:p>
    <w:p w14:paraId="5E897A05" w14:textId="77777777" w:rsidR="00357B04" w:rsidRDefault="00357B04" w:rsidP="00357B04">
      <w:pPr>
        <w:spacing w:line="360" w:lineRule="auto"/>
        <w:rPr>
          <w:rFonts w:ascii="宋体" w:hAnsi="宋体" w:cs="宋体"/>
          <w:kern w:val="0"/>
          <w:sz w:val="27"/>
          <w:szCs w:val="27"/>
        </w:rPr>
      </w:pPr>
      <w:r>
        <w:rPr>
          <w:rFonts w:ascii="宋体" w:hAnsi="宋体" w:cs="宋体" w:hint="eastAsia"/>
          <w:b/>
          <w:bCs/>
          <w:kern w:val="0"/>
          <w:sz w:val="24"/>
        </w:rPr>
        <w:t>（二）专业基础课</w:t>
      </w:r>
    </w:p>
    <w:p w14:paraId="5B1B07D4" w14:textId="77B04301" w:rsidR="00357B04" w:rsidRDefault="00357B04" w:rsidP="00357B04">
      <w:pPr>
        <w:spacing w:line="360" w:lineRule="auto"/>
        <w:ind w:firstLineChars="200" w:firstLine="480"/>
        <w:rPr>
          <w:rFonts w:ascii="宋体" w:hAnsi="宋体"/>
          <w:sz w:val="24"/>
        </w:rPr>
      </w:pPr>
      <w:r>
        <w:rPr>
          <w:rFonts w:ascii="宋体" w:hAnsi="宋体" w:hint="eastAsia"/>
          <w:sz w:val="24"/>
        </w:rPr>
        <w:t>包括基础化学、煤化学、化工识图、电工技术、工业仪器仪表概论、</w:t>
      </w:r>
      <w:r w:rsidR="00CC218F">
        <w:rPr>
          <w:rFonts w:ascii="宋体" w:hAnsi="宋体" w:hint="eastAsia"/>
          <w:sz w:val="24"/>
        </w:rPr>
        <w:t>化工单元操作的鞥</w:t>
      </w:r>
      <w:r>
        <w:rPr>
          <w:rFonts w:ascii="宋体" w:hAnsi="宋体" w:hint="eastAsia"/>
          <w:sz w:val="24"/>
        </w:rPr>
        <w:t>。课程名称及主要教学内容见表3</w:t>
      </w:r>
    </w:p>
    <w:p w14:paraId="37082D14" w14:textId="77777777" w:rsidR="00357B04" w:rsidRDefault="00357B04" w:rsidP="00357B04">
      <w:pPr>
        <w:spacing w:line="360" w:lineRule="auto"/>
        <w:jc w:val="center"/>
        <w:rPr>
          <w:rFonts w:ascii="宋体" w:hAnsi="宋体"/>
          <w:sz w:val="24"/>
        </w:rPr>
      </w:pPr>
      <w:r>
        <w:rPr>
          <w:rFonts w:ascii="宋体" w:hAnsi="宋体" w:hint="eastAsia"/>
          <w:b/>
          <w:sz w:val="24"/>
        </w:rPr>
        <w:t>表3 专业基础课程及主要教学内容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
        <w:gridCol w:w="2230"/>
        <w:gridCol w:w="6164"/>
      </w:tblGrid>
      <w:tr w:rsidR="00357B04" w14:paraId="24B9C45C" w14:textId="77777777" w:rsidTr="0028499F">
        <w:trPr>
          <w:jc w:val="center"/>
        </w:trPr>
        <w:tc>
          <w:tcPr>
            <w:tcW w:w="892" w:type="dxa"/>
            <w:vAlign w:val="center"/>
          </w:tcPr>
          <w:p w14:paraId="4FB622AB"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序号</w:t>
            </w:r>
          </w:p>
        </w:tc>
        <w:tc>
          <w:tcPr>
            <w:tcW w:w="2230" w:type="dxa"/>
            <w:vAlign w:val="center"/>
          </w:tcPr>
          <w:p w14:paraId="195CE220"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课程名称</w:t>
            </w:r>
          </w:p>
        </w:tc>
        <w:tc>
          <w:tcPr>
            <w:tcW w:w="6164" w:type="dxa"/>
          </w:tcPr>
          <w:p w14:paraId="1B5B9D99"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主要教学内容</w:t>
            </w:r>
          </w:p>
        </w:tc>
      </w:tr>
      <w:tr w:rsidR="00357B04" w14:paraId="173B7877" w14:textId="77777777" w:rsidTr="0028499F">
        <w:trPr>
          <w:jc w:val="center"/>
        </w:trPr>
        <w:tc>
          <w:tcPr>
            <w:tcW w:w="892" w:type="dxa"/>
            <w:vAlign w:val="center"/>
          </w:tcPr>
          <w:p w14:paraId="05AEC5BB" w14:textId="77777777" w:rsidR="00357B04" w:rsidRDefault="00357B04" w:rsidP="0028499F">
            <w:pPr>
              <w:adjustRightInd w:val="0"/>
              <w:snapToGrid w:val="0"/>
              <w:jc w:val="center"/>
              <w:rPr>
                <w:rFonts w:ascii="楷体_GB2312" w:eastAsia="楷体_GB2312" w:hAnsi="宋体"/>
                <w:sz w:val="24"/>
              </w:rPr>
            </w:pPr>
            <w:r>
              <w:rPr>
                <w:rFonts w:ascii="楷体" w:eastAsia="楷体" w:hAnsi="楷体" w:cs="楷体" w:hint="eastAsia"/>
                <w:spacing w:val="4"/>
                <w:szCs w:val="21"/>
              </w:rPr>
              <w:t>1</w:t>
            </w:r>
          </w:p>
        </w:tc>
        <w:tc>
          <w:tcPr>
            <w:tcW w:w="2230" w:type="dxa"/>
            <w:vAlign w:val="center"/>
          </w:tcPr>
          <w:p w14:paraId="1CE45547" w14:textId="77777777" w:rsidR="00357B04" w:rsidRDefault="00357B04" w:rsidP="0028499F">
            <w:pPr>
              <w:jc w:val="center"/>
              <w:rPr>
                <w:rFonts w:ascii="楷体_GB2312" w:eastAsia="楷体_GB2312" w:hAnsi="宋体"/>
                <w:sz w:val="24"/>
              </w:rPr>
            </w:pPr>
            <w:r>
              <w:rPr>
                <w:rFonts w:ascii="楷体" w:eastAsia="楷体" w:hAnsi="楷体" w:cs="楷体" w:hint="eastAsia"/>
                <w:szCs w:val="21"/>
              </w:rPr>
              <w:t>基础化学</w:t>
            </w:r>
          </w:p>
        </w:tc>
        <w:tc>
          <w:tcPr>
            <w:tcW w:w="6164" w:type="dxa"/>
            <w:vAlign w:val="center"/>
          </w:tcPr>
          <w:p w14:paraId="7EA83D10" w14:textId="77777777" w:rsidR="00357B04" w:rsidRDefault="00357B04" w:rsidP="0028499F">
            <w:pPr>
              <w:widowControl/>
              <w:jc w:val="left"/>
              <w:rPr>
                <w:rFonts w:ascii="楷体_GB2312" w:eastAsia="楷体_GB2312" w:hAnsi="宋体"/>
                <w:sz w:val="24"/>
              </w:rPr>
            </w:pPr>
            <w:r>
              <w:rPr>
                <w:rFonts w:ascii="楷体" w:eastAsia="楷体" w:hAnsi="楷体" w:cs="楷体" w:hint="eastAsia"/>
                <w:kern w:val="0"/>
                <w:szCs w:val="21"/>
              </w:rPr>
              <w:t>讲解无机化学、有机化学、分析化学、物理化学中涉及到煤化工部分的基础知识，包括酸碱盐、烷烯炔醇醚醛酸酯、滴定分析方法和仪器分析方法等，为学生其他课程的学习奠定理论基础。</w:t>
            </w:r>
          </w:p>
        </w:tc>
      </w:tr>
      <w:tr w:rsidR="00357B04" w14:paraId="0C7A134E" w14:textId="77777777" w:rsidTr="0028499F">
        <w:trPr>
          <w:jc w:val="center"/>
        </w:trPr>
        <w:tc>
          <w:tcPr>
            <w:tcW w:w="892" w:type="dxa"/>
            <w:vAlign w:val="center"/>
          </w:tcPr>
          <w:p w14:paraId="5F892533" w14:textId="77777777" w:rsidR="00357B04" w:rsidRDefault="00357B04" w:rsidP="0028499F">
            <w:pPr>
              <w:adjustRightInd w:val="0"/>
              <w:snapToGrid w:val="0"/>
              <w:jc w:val="center"/>
              <w:rPr>
                <w:rFonts w:ascii="楷体_GB2312" w:eastAsia="楷体_GB2312" w:hAnsi="宋体"/>
                <w:sz w:val="24"/>
              </w:rPr>
            </w:pPr>
            <w:r>
              <w:rPr>
                <w:rFonts w:ascii="楷体" w:eastAsia="楷体" w:hAnsi="楷体" w:cs="楷体" w:hint="eastAsia"/>
                <w:spacing w:val="4"/>
                <w:szCs w:val="21"/>
              </w:rPr>
              <w:t>2</w:t>
            </w:r>
          </w:p>
        </w:tc>
        <w:tc>
          <w:tcPr>
            <w:tcW w:w="2230" w:type="dxa"/>
            <w:vAlign w:val="center"/>
          </w:tcPr>
          <w:p w14:paraId="2B6509AB" w14:textId="77777777" w:rsidR="00357B04" w:rsidRDefault="00357B04" w:rsidP="0028499F">
            <w:pPr>
              <w:jc w:val="center"/>
              <w:rPr>
                <w:rFonts w:ascii="楷体_GB2312" w:eastAsia="楷体_GB2312" w:hAnsi="宋体"/>
                <w:sz w:val="24"/>
              </w:rPr>
            </w:pPr>
            <w:r>
              <w:rPr>
                <w:rFonts w:ascii="楷体" w:eastAsia="楷体" w:hAnsi="楷体" w:cs="楷体" w:hint="eastAsia"/>
                <w:szCs w:val="21"/>
              </w:rPr>
              <w:t>化工识图</w:t>
            </w:r>
          </w:p>
        </w:tc>
        <w:tc>
          <w:tcPr>
            <w:tcW w:w="6164" w:type="dxa"/>
            <w:vAlign w:val="center"/>
          </w:tcPr>
          <w:p w14:paraId="5E30AD6D" w14:textId="77777777" w:rsidR="00357B04" w:rsidRDefault="00357B04" w:rsidP="0028499F">
            <w:pPr>
              <w:widowControl/>
              <w:jc w:val="left"/>
              <w:rPr>
                <w:rFonts w:ascii="楷体_GB2312" w:eastAsia="楷体_GB2312" w:hAnsi="宋体"/>
                <w:sz w:val="24"/>
              </w:rPr>
            </w:pPr>
            <w:r>
              <w:rPr>
                <w:rFonts w:ascii="楷体" w:eastAsia="楷体" w:hAnsi="楷体" w:cs="楷体" w:hint="eastAsia"/>
                <w:kern w:val="0"/>
                <w:szCs w:val="21"/>
              </w:rPr>
              <w:t>讲解化工制图的基本要求和绘图技巧，会进行设备图和流程图的绘制；AutoCAD软件的界面，常用绘图工具和编辑工具的使用，常见化工流程图、设备图的绘制。</w:t>
            </w:r>
          </w:p>
        </w:tc>
      </w:tr>
      <w:tr w:rsidR="00357B04" w14:paraId="70743EA3" w14:textId="77777777" w:rsidTr="0028499F">
        <w:trPr>
          <w:jc w:val="center"/>
        </w:trPr>
        <w:tc>
          <w:tcPr>
            <w:tcW w:w="892" w:type="dxa"/>
            <w:vAlign w:val="center"/>
          </w:tcPr>
          <w:p w14:paraId="42434F9B" w14:textId="77777777" w:rsidR="00357B04" w:rsidRDefault="00357B04" w:rsidP="0028499F">
            <w:pPr>
              <w:adjustRightInd w:val="0"/>
              <w:snapToGrid w:val="0"/>
              <w:jc w:val="center"/>
              <w:rPr>
                <w:rFonts w:ascii="楷体_GB2312" w:eastAsia="楷体_GB2312" w:hAnsi="宋体"/>
                <w:sz w:val="24"/>
              </w:rPr>
            </w:pPr>
            <w:r>
              <w:rPr>
                <w:rFonts w:ascii="楷体" w:eastAsia="楷体" w:hAnsi="楷体" w:cs="楷体" w:hint="eastAsia"/>
                <w:spacing w:val="4"/>
                <w:szCs w:val="21"/>
              </w:rPr>
              <w:t>3</w:t>
            </w:r>
          </w:p>
        </w:tc>
        <w:tc>
          <w:tcPr>
            <w:tcW w:w="2230" w:type="dxa"/>
            <w:vAlign w:val="center"/>
          </w:tcPr>
          <w:p w14:paraId="2B51D6F6" w14:textId="77777777" w:rsidR="00357B04" w:rsidRDefault="00357B04" w:rsidP="0028499F">
            <w:pPr>
              <w:jc w:val="center"/>
              <w:rPr>
                <w:rFonts w:ascii="楷体_GB2312" w:eastAsia="楷体_GB2312" w:hAnsi="宋体"/>
                <w:sz w:val="24"/>
              </w:rPr>
            </w:pPr>
            <w:r>
              <w:rPr>
                <w:rFonts w:ascii="楷体" w:eastAsia="楷体" w:hAnsi="楷体" w:cs="楷体" w:hint="eastAsia"/>
                <w:szCs w:val="21"/>
              </w:rPr>
              <w:t>电工技术</w:t>
            </w:r>
          </w:p>
        </w:tc>
        <w:tc>
          <w:tcPr>
            <w:tcW w:w="6164" w:type="dxa"/>
            <w:vAlign w:val="center"/>
          </w:tcPr>
          <w:p w14:paraId="7DB0532F" w14:textId="77777777" w:rsidR="00357B04" w:rsidRDefault="00357B04" w:rsidP="0028499F">
            <w:pPr>
              <w:widowControl/>
              <w:jc w:val="left"/>
              <w:rPr>
                <w:rFonts w:ascii="楷体_GB2312" w:eastAsia="楷体_GB2312" w:hAnsi="宋体"/>
                <w:sz w:val="24"/>
              </w:rPr>
            </w:pPr>
            <w:r>
              <w:rPr>
                <w:rFonts w:ascii="楷体" w:eastAsia="楷体" w:hAnsi="楷体" w:cs="楷体" w:hint="eastAsia"/>
                <w:kern w:val="0"/>
                <w:szCs w:val="21"/>
              </w:rPr>
              <w:t>讲解电路的基本知识、基本概念和基本定律；简单直流电路、交流电路的设计与分析；异步电动机的操作与控制；常见半导体元件二极管、三极管、场效应管的组成和特点；常见放大电路和集成运算放大器的特点和应用等。</w:t>
            </w:r>
          </w:p>
        </w:tc>
      </w:tr>
      <w:tr w:rsidR="00357B04" w14:paraId="77BD256F" w14:textId="77777777" w:rsidTr="0028499F">
        <w:trPr>
          <w:jc w:val="center"/>
        </w:trPr>
        <w:tc>
          <w:tcPr>
            <w:tcW w:w="892" w:type="dxa"/>
            <w:vAlign w:val="center"/>
          </w:tcPr>
          <w:p w14:paraId="3693EA20" w14:textId="77777777" w:rsidR="00357B04" w:rsidRDefault="00357B04" w:rsidP="0028499F">
            <w:pPr>
              <w:adjustRightInd w:val="0"/>
              <w:snapToGrid w:val="0"/>
              <w:jc w:val="center"/>
              <w:rPr>
                <w:rFonts w:ascii="楷体_GB2312" w:eastAsia="楷体_GB2312" w:hAnsi="宋体"/>
                <w:sz w:val="24"/>
              </w:rPr>
            </w:pPr>
            <w:r>
              <w:rPr>
                <w:rFonts w:ascii="楷体" w:eastAsia="楷体" w:hAnsi="楷体" w:cs="楷体" w:hint="eastAsia"/>
                <w:spacing w:val="4"/>
                <w:szCs w:val="21"/>
              </w:rPr>
              <w:t>4</w:t>
            </w:r>
          </w:p>
        </w:tc>
        <w:tc>
          <w:tcPr>
            <w:tcW w:w="2230" w:type="dxa"/>
            <w:vAlign w:val="center"/>
          </w:tcPr>
          <w:p w14:paraId="6389B1A7" w14:textId="77777777" w:rsidR="00357B04" w:rsidRDefault="00357B04" w:rsidP="0028499F">
            <w:pPr>
              <w:jc w:val="center"/>
              <w:rPr>
                <w:rFonts w:ascii="楷体_GB2312" w:eastAsia="楷体_GB2312" w:hAnsi="宋体"/>
                <w:sz w:val="24"/>
              </w:rPr>
            </w:pPr>
            <w:r>
              <w:rPr>
                <w:rFonts w:ascii="楷体" w:eastAsia="楷体" w:hAnsi="楷体" w:cs="楷体" w:hint="eastAsia"/>
                <w:szCs w:val="21"/>
              </w:rPr>
              <w:t>煤化学</w:t>
            </w:r>
          </w:p>
        </w:tc>
        <w:tc>
          <w:tcPr>
            <w:tcW w:w="6164" w:type="dxa"/>
            <w:vAlign w:val="center"/>
          </w:tcPr>
          <w:p w14:paraId="34714051" w14:textId="77777777" w:rsidR="00357B04" w:rsidRDefault="00357B04" w:rsidP="0028499F">
            <w:pPr>
              <w:widowControl/>
              <w:jc w:val="left"/>
              <w:rPr>
                <w:rFonts w:ascii="楷体_GB2312" w:eastAsia="楷体_GB2312" w:hAnsi="宋体"/>
                <w:sz w:val="24"/>
              </w:rPr>
            </w:pPr>
            <w:r>
              <w:rPr>
                <w:rFonts w:ascii="楷体" w:eastAsia="楷体" w:hAnsi="楷体" w:cs="楷体" w:hint="eastAsia"/>
                <w:kern w:val="0"/>
                <w:szCs w:val="21"/>
              </w:rPr>
              <w:t>讲解煤的种类、特征和成煤过程；煤样采取与煤样制备方法；煤的岩相组成、物理性质、表面性质和化学反应；煤的工业分析和煤的元素分析；煤的有机质结构；煤的工艺性质；煤的分类；煤炭加工利用的主要领域和质量要求；煤质分析方法等。</w:t>
            </w:r>
          </w:p>
        </w:tc>
      </w:tr>
      <w:tr w:rsidR="00357B04" w14:paraId="742E27DF" w14:textId="77777777" w:rsidTr="0028499F">
        <w:trPr>
          <w:jc w:val="center"/>
        </w:trPr>
        <w:tc>
          <w:tcPr>
            <w:tcW w:w="892" w:type="dxa"/>
            <w:vAlign w:val="center"/>
          </w:tcPr>
          <w:p w14:paraId="2E521481" w14:textId="77777777" w:rsidR="00357B04" w:rsidRDefault="00357B04" w:rsidP="0028499F">
            <w:pPr>
              <w:adjustRightInd w:val="0"/>
              <w:snapToGrid w:val="0"/>
              <w:jc w:val="center"/>
              <w:rPr>
                <w:rFonts w:ascii="楷体_GB2312" w:eastAsia="楷体_GB2312" w:hAnsi="宋体"/>
                <w:sz w:val="24"/>
              </w:rPr>
            </w:pPr>
            <w:r>
              <w:rPr>
                <w:rFonts w:ascii="楷体" w:eastAsia="楷体" w:hAnsi="楷体" w:cs="楷体" w:hint="eastAsia"/>
                <w:spacing w:val="4"/>
                <w:szCs w:val="21"/>
              </w:rPr>
              <w:t>5</w:t>
            </w:r>
          </w:p>
        </w:tc>
        <w:tc>
          <w:tcPr>
            <w:tcW w:w="2230" w:type="dxa"/>
            <w:vAlign w:val="center"/>
          </w:tcPr>
          <w:p w14:paraId="1DE95209" w14:textId="77777777" w:rsidR="00357B04" w:rsidRDefault="00357B04" w:rsidP="0028499F">
            <w:pPr>
              <w:jc w:val="center"/>
              <w:rPr>
                <w:rFonts w:ascii="楷体_GB2312" w:eastAsia="楷体_GB2312" w:hAnsi="宋体"/>
                <w:sz w:val="24"/>
              </w:rPr>
            </w:pPr>
            <w:r>
              <w:rPr>
                <w:rFonts w:ascii="楷体" w:eastAsia="楷体" w:hAnsi="楷体" w:cs="楷体" w:hint="eastAsia"/>
                <w:szCs w:val="21"/>
              </w:rPr>
              <w:t>工业仪器仪表概论</w:t>
            </w:r>
          </w:p>
        </w:tc>
        <w:tc>
          <w:tcPr>
            <w:tcW w:w="6164" w:type="dxa"/>
            <w:vAlign w:val="center"/>
          </w:tcPr>
          <w:p w14:paraId="1AFCED73" w14:textId="77777777" w:rsidR="00357B04" w:rsidRDefault="00357B04" w:rsidP="0028499F">
            <w:pPr>
              <w:widowControl/>
              <w:jc w:val="left"/>
              <w:rPr>
                <w:rFonts w:ascii="楷体_GB2312" w:eastAsia="楷体_GB2312" w:hAnsi="宋体"/>
                <w:sz w:val="24"/>
              </w:rPr>
            </w:pPr>
            <w:r>
              <w:rPr>
                <w:rFonts w:ascii="楷体" w:eastAsia="楷体" w:hAnsi="楷体" w:cs="楷体" w:hint="eastAsia"/>
                <w:kern w:val="0"/>
                <w:szCs w:val="21"/>
              </w:rPr>
              <w:t>讲解化工生产中四大参数压力、流量、液位和温度的检测方法；</w:t>
            </w:r>
            <w:r>
              <w:rPr>
                <w:rFonts w:ascii="楷体" w:eastAsia="楷体" w:hAnsi="楷体" w:cs="楷体" w:hint="eastAsia"/>
                <w:kern w:val="0"/>
                <w:szCs w:val="21"/>
              </w:rPr>
              <w:lastRenderedPageBreak/>
              <w:t>自动控制回路基本构成和各环节之间的联系；常见化工单元操作过程中的自动控制方案。学会常见仪表的维护维修方法，简单控制回路的设计与制作。</w:t>
            </w:r>
          </w:p>
        </w:tc>
      </w:tr>
      <w:tr w:rsidR="00F97EFE" w14:paraId="2CFE387B" w14:textId="77777777" w:rsidTr="0028499F">
        <w:trPr>
          <w:jc w:val="center"/>
        </w:trPr>
        <w:tc>
          <w:tcPr>
            <w:tcW w:w="892" w:type="dxa"/>
            <w:vAlign w:val="center"/>
          </w:tcPr>
          <w:p w14:paraId="29BC80B6" w14:textId="77777777" w:rsidR="00F97EFE" w:rsidRDefault="00F97EFE" w:rsidP="00F97EFE">
            <w:pPr>
              <w:snapToGrid w:val="0"/>
              <w:spacing w:line="560" w:lineRule="atLeast"/>
              <w:jc w:val="center"/>
              <w:rPr>
                <w:rFonts w:ascii="楷体_GB2312" w:eastAsia="楷体_GB2312" w:hAnsi="宋体"/>
                <w:sz w:val="24"/>
              </w:rPr>
            </w:pPr>
            <w:r>
              <w:rPr>
                <w:rFonts w:ascii="楷体_GB2312" w:eastAsia="楷体_GB2312" w:hAnsi="宋体" w:hint="eastAsia"/>
                <w:sz w:val="24"/>
              </w:rPr>
              <w:lastRenderedPageBreak/>
              <w:t>6</w:t>
            </w:r>
          </w:p>
        </w:tc>
        <w:tc>
          <w:tcPr>
            <w:tcW w:w="2230" w:type="dxa"/>
            <w:vAlign w:val="center"/>
          </w:tcPr>
          <w:p w14:paraId="3FA292C5" w14:textId="7B8236F1" w:rsidR="00F97EFE" w:rsidRDefault="00F97EFE" w:rsidP="00F97EFE">
            <w:pPr>
              <w:jc w:val="center"/>
              <w:rPr>
                <w:rFonts w:ascii="楷体_GB2312" w:eastAsia="楷体_GB2312" w:hAnsi="宋体"/>
                <w:sz w:val="24"/>
              </w:rPr>
            </w:pPr>
            <w:r w:rsidRPr="009B102C">
              <w:rPr>
                <w:rFonts w:ascii="楷体" w:eastAsia="楷体" w:hAnsi="楷体" w:cs="楷体" w:hint="eastAsia"/>
                <w:szCs w:val="21"/>
              </w:rPr>
              <w:t>化工单元操作</w:t>
            </w:r>
          </w:p>
        </w:tc>
        <w:tc>
          <w:tcPr>
            <w:tcW w:w="6164" w:type="dxa"/>
            <w:vAlign w:val="center"/>
          </w:tcPr>
          <w:p w14:paraId="5AE56270" w14:textId="4D82C32C" w:rsidR="00F97EFE" w:rsidRDefault="00F97EFE" w:rsidP="00F97EFE">
            <w:pPr>
              <w:widowControl/>
              <w:jc w:val="left"/>
              <w:rPr>
                <w:rFonts w:ascii="楷体_GB2312" w:eastAsia="楷体_GB2312" w:hAnsi="宋体"/>
                <w:sz w:val="24"/>
              </w:rPr>
            </w:pPr>
            <w:r w:rsidRPr="009B102C">
              <w:rPr>
                <w:rFonts w:ascii="楷体" w:eastAsia="楷体" w:hAnsi="楷体" w:cs="楷体" w:hint="eastAsia"/>
                <w:kern w:val="0"/>
                <w:szCs w:val="21"/>
              </w:rPr>
              <w:t>讲解流体的基本概念和计算，伯努利方程的应用和意义，离心泵的原理、特点和主要性能参数；非均相物系分离的目的和方法，分离设备的结构和原理；传热、蒸发、精馏、干燥、吸收、萃取、结晶等单元操作的基本原理和方法、过程计算、设备的分类、选型和操作控制等。</w:t>
            </w:r>
          </w:p>
        </w:tc>
      </w:tr>
    </w:tbl>
    <w:p w14:paraId="2FC99FB3" w14:textId="77777777" w:rsidR="00357B04" w:rsidRDefault="00357B04" w:rsidP="00357B04">
      <w:pPr>
        <w:spacing w:line="360" w:lineRule="auto"/>
        <w:ind w:firstLineChars="200" w:firstLine="482"/>
        <w:rPr>
          <w:rFonts w:ascii="宋体" w:hAnsi="宋体"/>
          <w:b/>
          <w:sz w:val="24"/>
        </w:rPr>
      </w:pPr>
      <w:r>
        <w:rPr>
          <w:rFonts w:ascii="宋体" w:hAnsi="宋体" w:hint="eastAsia"/>
          <w:b/>
          <w:sz w:val="24"/>
        </w:rPr>
        <w:t>（三）专业核心课</w:t>
      </w:r>
    </w:p>
    <w:p w14:paraId="650067C6" w14:textId="49021C24" w:rsidR="00357B04" w:rsidRDefault="00357B04" w:rsidP="00357B04">
      <w:pPr>
        <w:spacing w:line="360" w:lineRule="auto"/>
        <w:ind w:firstLineChars="200" w:firstLine="480"/>
        <w:rPr>
          <w:rFonts w:ascii="宋体" w:hAnsi="宋体"/>
          <w:sz w:val="24"/>
        </w:rPr>
      </w:pPr>
      <w:r>
        <w:rPr>
          <w:rFonts w:ascii="宋体" w:hAnsi="宋体" w:hint="eastAsia"/>
          <w:sz w:val="24"/>
        </w:rPr>
        <w:t>包括</w:t>
      </w:r>
      <w:r w:rsidR="00CC218F">
        <w:rPr>
          <w:rFonts w:ascii="宋体" w:hAnsi="宋体" w:hint="eastAsia"/>
          <w:sz w:val="24"/>
        </w:rPr>
        <w:t>煤</w:t>
      </w:r>
      <w:r>
        <w:rPr>
          <w:rFonts w:ascii="宋体" w:hAnsi="宋体" w:hint="eastAsia"/>
          <w:sz w:val="24"/>
        </w:rPr>
        <w:t>焦工艺学、煤化</w:t>
      </w:r>
      <w:proofErr w:type="gramStart"/>
      <w:r>
        <w:rPr>
          <w:rFonts w:ascii="宋体" w:hAnsi="宋体" w:hint="eastAsia"/>
          <w:sz w:val="24"/>
        </w:rPr>
        <w:t>工分析</w:t>
      </w:r>
      <w:proofErr w:type="gramEnd"/>
      <w:r>
        <w:rPr>
          <w:rFonts w:ascii="宋体" w:hAnsi="宋体" w:hint="eastAsia"/>
          <w:sz w:val="24"/>
        </w:rPr>
        <w:t>检验、</w:t>
      </w:r>
      <w:r w:rsidR="00E519DA">
        <w:rPr>
          <w:rFonts w:ascii="宋体" w:hAnsi="宋体" w:hint="eastAsia"/>
          <w:sz w:val="24"/>
        </w:rPr>
        <w:t>煤</w:t>
      </w:r>
      <w:r>
        <w:rPr>
          <w:rFonts w:ascii="宋体" w:hAnsi="宋体" w:hint="eastAsia"/>
          <w:sz w:val="24"/>
        </w:rPr>
        <w:t>化工</w:t>
      </w:r>
      <w:r w:rsidR="00E626DA">
        <w:rPr>
          <w:rFonts w:ascii="宋体" w:hAnsi="宋体" w:hint="eastAsia"/>
          <w:sz w:val="24"/>
        </w:rPr>
        <w:t>装备</w:t>
      </w:r>
      <w:r>
        <w:rPr>
          <w:rFonts w:ascii="宋体" w:hAnsi="宋体" w:hint="eastAsia"/>
          <w:sz w:val="24"/>
        </w:rPr>
        <w:t>操作与维护、煤化工安全与环保、</w:t>
      </w:r>
      <w:r w:rsidR="00CC218F" w:rsidRPr="00CC218F">
        <w:rPr>
          <w:rFonts w:ascii="宋体" w:hAnsi="宋体" w:hint="eastAsia"/>
          <w:sz w:val="24"/>
        </w:rPr>
        <w:t>机电设备安装与维修</w:t>
      </w:r>
      <w:r>
        <w:rPr>
          <w:rFonts w:ascii="宋体" w:hAnsi="宋体" w:hint="eastAsia"/>
          <w:sz w:val="24"/>
        </w:rPr>
        <w:t>等。课程名称及主要教学内容见表4。</w:t>
      </w:r>
    </w:p>
    <w:p w14:paraId="5B99F749" w14:textId="77777777" w:rsidR="00357B04" w:rsidRDefault="00357B04" w:rsidP="00357B04">
      <w:pPr>
        <w:spacing w:line="360" w:lineRule="auto"/>
        <w:jc w:val="center"/>
        <w:rPr>
          <w:rFonts w:ascii="宋体" w:hAnsi="宋体"/>
          <w:b/>
          <w:sz w:val="24"/>
        </w:rPr>
      </w:pPr>
      <w:r>
        <w:rPr>
          <w:rFonts w:ascii="宋体" w:hAnsi="宋体" w:hint="eastAsia"/>
          <w:b/>
          <w:sz w:val="24"/>
        </w:rPr>
        <w:t>表4 专业核心课程及主要教学内容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2437"/>
        <w:gridCol w:w="5918"/>
      </w:tblGrid>
      <w:tr w:rsidR="00357B04" w14:paraId="0CAA53A3" w14:textId="77777777" w:rsidTr="0028499F">
        <w:trPr>
          <w:jc w:val="center"/>
        </w:trPr>
        <w:tc>
          <w:tcPr>
            <w:tcW w:w="931" w:type="dxa"/>
            <w:vAlign w:val="center"/>
          </w:tcPr>
          <w:p w14:paraId="3CB09BFD"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序号</w:t>
            </w:r>
          </w:p>
        </w:tc>
        <w:tc>
          <w:tcPr>
            <w:tcW w:w="2437" w:type="dxa"/>
            <w:vAlign w:val="center"/>
          </w:tcPr>
          <w:p w14:paraId="5E5D0509"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课程名称</w:t>
            </w:r>
          </w:p>
        </w:tc>
        <w:tc>
          <w:tcPr>
            <w:tcW w:w="5918" w:type="dxa"/>
          </w:tcPr>
          <w:p w14:paraId="31971917"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主要教学内容</w:t>
            </w:r>
          </w:p>
        </w:tc>
      </w:tr>
      <w:tr w:rsidR="00F97EFE" w14:paraId="441080BB" w14:textId="77777777" w:rsidTr="0028499F">
        <w:trPr>
          <w:jc w:val="center"/>
        </w:trPr>
        <w:tc>
          <w:tcPr>
            <w:tcW w:w="931" w:type="dxa"/>
            <w:vAlign w:val="center"/>
          </w:tcPr>
          <w:p w14:paraId="7D57443E" w14:textId="77777777" w:rsidR="00F97EFE" w:rsidRDefault="00F97EFE" w:rsidP="00F97EFE">
            <w:pPr>
              <w:adjustRightInd w:val="0"/>
              <w:snapToGrid w:val="0"/>
              <w:jc w:val="center"/>
              <w:rPr>
                <w:rFonts w:ascii="楷体_GB2312" w:eastAsia="楷体_GB2312" w:hAnsi="宋体"/>
                <w:sz w:val="24"/>
              </w:rPr>
            </w:pPr>
            <w:r>
              <w:rPr>
                <w:rFonts w:ascii="楷体_GB2312" w:eastAsia="楷体_GB2312" w:hAnsi="宋体" w:hint="eastAsia"/>
                <w:sz w:val="24"/>
              </w:rPr>
              <w:t>1</w:t>
            </w:r>
          </w:p>
        </w:tc>
        <w:tc>
          <w:tcPr>
            <w:tcW w:w="2437" w:type="dxa"/>
            <w:vAlign w:val="center"/>
          </w:tcPr>
          <w:p w14:paraId="17E1E8ED" w14:textId="6412A6AE" w:rsidR="00F97EFE" w:rsidRPr="009B102C" w:rsidRDefault="00CC218F" w:rsidP="00F97EFE">
            <w:pPr>
              <w:jc w:val="center"/>
              <w:rPr>
                <w:rFonts w:ascii="楷体_GB2312" w:eastAsia="楷体_GB2312" w:hAnsi="宋体"/>
                <w:sz w:val="24"/>
              </w:rPr>
            </w:pPr>
            <w:r>
              <w:rPr>
                <w:rFonts w:ascii="楷体" w:eastAsia="楷体" w:hAnsi="楷体" w:cs="楷体" w:hint="eastAsia"/>
                <w:szCs w:val="21"/>
              </w:rPr>
              <w:t>煤</w:t>
            </w:r>
            <w:r w:rsidR="00F97EFE">
              <w:rPr>
                <w:rFonts w:ascii="楷体" w:eastAsia="楷体" w:hAnsi="楷体" w:cs="楷体" w:hint="eastAsia"/>
                <w:szCs w:val="21"/>
              </w:rPr>
              <w:t>焦工艺学</w:t>
            </w:r>
          </w:p>
        </w:tc>
        <w:tc>
          <w:tcPr>
            <w:tcW w:w="5918" w:type="dxa"/>
            <w:vAlign w:val="center"/>
          </w:tcPr>
          <w:p w14:paraId="50B17CE0" w14:textId="2E4C31E3" w:rsidR="00F97EFE" w:rsidRPr="009B102C" w:rsidRDefault="00F97EFE" w:rsidP="00F97EFE">
            <w:pPr>
              <w:widowControl/>
              <w:jc w:val="left"/>
              <w:rPr>
                <w:rFonts w:ascii="楷体_GB2312" w:eastAsia="楷体_GB2312" w:hAnsi="宋体"/>
                <w:sz w:val="24"/>
              </w:rPr>
            </w:pPr>
            <w:r>
              <w:rPr>
                <w:rFonts w:ascii="楷体" w:eastAsia="楷体" w:hAnsi="楷体" w:cs="楷体" w:hint="eastAsia"/>
                <w:kern w:val="0"/>
                <w:szCs w:val="21"/>
              </w:rPr>
              <w:t>讲解炼焦用煤的基本特性和要求，焦炭的主要性质和用途，配煤的原理和方法，焦煤的预处理、焦化生产典型生产工艺的工艺流程和操作条件、炼焦炉及其他生产设备、焦化生产岗位操作等，炼焦用煤、焦炭和中间产物的质量监控等，使学生能够进行正常生产操作并处理常见事故。</w:t>
            </w:r>
          </w:p>
        </w:tc>
      </w:tr>
      <w:tr w:rsidR="00F97EFE" w14:paraId="45E79B76" w14:textId="77777777" w:rsidTr="0028499F">
        <w:trPr>
          <w:jc w:val="center"/>
        </w:trPr>
        <w:tc>
          <w:tcPr>
            <w:tcW w:w="931" w:type="dxa"/>
            <w:vAlign w:val="center"/>
          </w:tcPr>
          <w:p w14:paraId="48275A3A" w14:textId="3F6FB1CF" w:rsidR="00F97EFE" w:rsidRDefault="002B0C5E" w:rsidP="002B0C5E">
            <w:pPr>
              <w:snapToGrid w:val="0"/>
              <w:spacing w:line="560" w:lineRule="atLeast"/>
              <w:jc w:val="center"/>
              <w:rPr>
                <w:rFonts w:ascii="楷体_GB2312" w:eastAsia="楷体_GB2312" w:hAnsi="宋体"/>
                <w:sz w:val="24"/>
              </w:rPr>
            </w:pPr>
            <w:r>
              <w:rPr>
                <w:rFonts w:ascii="楷体" w:eastAsia="楷体" w:hAnsi="楷体" w:cs="楷体"/>
                <w:szCs w:val="21"/>
              </w:rPr>
              <w:t>2</w:t>
            </w:r>
          </w:p>
        </w:tc>
        <w:tc>
          <w:tcPr>
            <w:tcW w:w="2437" w:type="dxa"/>
            <w:vAlign w:val="center"/>
          </w:tcPr>
          <w:p w14:paraId="28BD4A2C" w14:textId="6241C6A1" w:rsidR="00F97EFE" w:rsidRDefault="00F97EFE" w:rsidP="00F97EFE">
            <w:pPr>
              <w:jc w:val="center"/>
              <w:rPr>
                <w:rFonts w:ascii="楷体_GB2312" w:eastAsia="楷体_GB2312"/>
                <w:sz w:val="24"/>
              </w:rPr>
            </w:pPr>
            <w:r>
              <w:rPr>
                <w:rFonts w:ascii="楷体" w:eastAsia="楷体" w:hAnsi="楷体" w:cs="楷体" w:hint="eastAsia"/>
                <w:szCs w:val="21"/>
              </w:rPr>
              <w:t>煤化</w:t>
            </w:r>
            <w:proofErr w:type="gramStart"/>
            <w:r>
              <w:rPr>
                <w:rFonts w:ascii="楷体" w:eastAsia="楷体" w:hAnsi="楷体" w:cs="楷体" w:hint="eastAsia"/>
                <w:szCs w:val="21"/>
              </w:rPr>
              <w:t>工分析</w:t>
            </w:r>
            <w:proofErr w:type="gramEnd"/>
            <w:r>
              <w:rPr>
                <w:rFonts w:ascii="楷体" w:eastAsia="楷体" w:hAnsi="楷体" w:cs="楷体" w:hint="eastAsia"/>
                <w:szCs w:val="21"/>
              </w:rPr>
              <w:t>检验</w:t>
            </w:r>
          </w:p>
        </w:tc>
        <w:tc>
          <w:tcPr>
            <w:tcW w:w="5918" w:type="dxa"/>
            <w:vAlign w:val="center"/>
          </w:tcPr>
          <w:p w14:paraId="00D3516E" w14:textId="106E02A1" w:rsidR="00F97EFE" w:rsidRDefault="00F97EFE" w:rsidP="00F97EFE">
            <w:pPr>
              <w:widowControl/>
              <w:jc w:val="left"/>
              <w:rPr>
                <w:rFonts w:ascii="楷体_GB2312" w:eastAsia="楷体_GB2312" w:hAnsi="宋体"/>
                <w:sz w:val="24"/>
              </w:rPr>
            </w:pPr>
            <w:r>
              <w:rPr>
                <w:rFonts w:ascii="楷体" w:eastAsia="楷体" w:hAnsi="楷体" w:cs="楷体" w:hint="eastAsia"/>
                <w:kern w:val="0"/>
                <w:szCs w:val="21"/>
              </w:rPr>
              <w:t>煤质分析通用项目工业分析、元素分析、发热量分析等检验方法、煤化工主要产品煤气、合成氨\尿素、甲醇\二甲醚等中间品和产品的检验方法、工业用水的检验方法等。</w:t>
            </w:r>
          </w:p>
        </w:tc>
      </w:tr>
      <w:tr w:rsidR="00F97EFE" w14:paraId="3A466F9C" w14:textId="77777777" w:rsidTr="0028499F">
        <w:trPr>
          <w:jc w:val="center"/>
        </w:trPr>
        <w:tc>
          <w:tcPr>
            <w:tcW w:w="931" w:type="dxa"/>
            <w:vAlign w:val="center"/>
          </w:tcPr>
          <w:p w14:paraId="6143E80A" w14:textId="77777777" w:rsidR="00F97EFE" w:rsidRDefault="00F97EFE" w:rsidP="00F97EFE">
            <w:pPr>
              <w:snapToGrid w:val="0"/>
              <w:spacing w:line="560" w:lineRule="atLeast"/>
              <w:jc w:val="center"/>
              <w:rPr>
                <w:rFonts w:ascii="楷体_GB2312" w:eastAsia="楷体_GB2312" w:hAnsi="宋体"/>
                <w:sz w:val="24"/>
              </w:rPr>
            </w:pPr>
            <w:r>
              <w:rPr>
                <w:rFonts w:ascii="楷体" w:eastAsia="楷体" w:hAnsi="楷体" w:cs="楷体" w:hint="eastAsia"/>
                <w:szCs w:val="21"/>
              </w:rPr>
              <w:t>3</w:t>
            </w:r>
          </w:p>
        </w:tc>
        <w:tc>
          <w:tcPr>
            <w:tcW w:w="2437" w:type="dxa"/>
            <w:vAlign w:val="center"/>
          </w:tcPr>
          <w:p w14:paraId="0529BBB3" w14:textId="160AE455" w:rsidR="00F97EFE" w:rsidRDefault="0051540E" w:rsidP="00F97EFE">
            <w:pPr>
              <w:jc w:val="center"/>
              <w:rPr>
                <w:rFonts w:ascii="楷体_GB2312" w:eastAsia="楷体_GB2312"/>
                <w:sz w:val="24"/>
              </w:rPr>
            </w:pPr>
            <w:r>
              <w:rPr>
                <w:rFonts w:ascii="楷体" w:eastAsia="楷体" w:hAnsi="楷体" w:cs="楷体" w:hint="eastAsia"/>
                <w:szCs w:val="21"/>
              </w:rPr>
              <w:t>煤</w:t>
            </w:r>
            <w:r w:rsidR="00F97EFE">
              <w:rPr>
                <w:rFonts w:ascii="楷体" w:eastAsia="楷体" w:hAnsi="楷体" w:cs="楷体" w:hint="eastAsia"/>
                <w:szCs w:val="21"/>
              </w:rPr>
              <w:t>化工</w:t>
            </w:r>
            <w:r w:rsidR="00E626DA">
              <w:rPr>
                <w:rFonts w:ascii="楷体" w:eastAsia="楷体" w:hAnsi="楷体" w:cs="楷体" w:hint="eastAsia"/>
                <w:szCs w:val="21"/>
              </w:rPr>
              <w:t>装备</w:t>
            </w:r>
            <w:r w:rsidR="00F97EFE">
              <w:rPr>
                <w:rFonts w:ascii="楷体" w:eastAsia="楷体" w:hAnsi="楷体" w:cs="楷体" w:hint="eastAsia"/>
                <w:szCs w:val="21"/>
              </w:rPr>
              <w:t>操作与维护</w:t>
            </w:r>
          </w:p>
        </w:tc>
        <w:tc>
          <w:tcPr>
            <w:tcW w:w="5918" w:type="dxa"/>
            <w:vAlign w:val="center"/>
          </w:tcPr>
          <w:p w14:paraId="2D12835E" w14:textId="5CF299DF" w:rsidR="00F97EFE" w:rsidRDefault="00F97EFE" w:rsidP="00F97EFE">
            <w:pPr>
              <w:widowControl/>
              <w:jc w:val="left"/>
              <w:rPr>
                <w:rFonts w:ascii="楷体_GB2312" w:eastAsia="楷体_GB2312" w:hAnsi="宋体"/>
                <w:sz w:val="24"/>
              </w:rPr>
            </w:pPr>
            <w:r>
              <w:rPr>
                <w:rFonts w:ascii="楷体" w:eastAsia="楷体" w:hAnsi="楷体" w:cs="楷体" w:hint="eastAsia"/>
                <w:kern w:val="0"/>
                <w:szCs w:val="21"/>
              </w:rPr>
              <w:t>讲解煤化工生产中常用的流体输送设备、传热设备、吸收分离设备、反应器等设备的基本结构和特点，使学生学会煤化工常用设备的操作方法。</w:t>
            </w:r>
          </w:p>
        </w:tc>
      </w:tr>
      <w:tr w:rsidR="00F97EFE" w14:paraId="1651D320" w14:textId="77777777" w:rsidTr="0028499F">
        <w:trPr>
          <w:jc w:val="center"/>
        </w:trPr>
        <w:tc>
          <w:tcPr>
            <w:tcW w:w="931" w:type="dxa"/>
            <w:vAlign w:val="center"/>
          </w:tcPr>
          <w:p w14:paraId="3B3491EF" w14:textId="77777777" w:rsidR="00F97EFE" w:rsidRDefault="00F97EFE" w:rsidP="00F97EFE">
            <w:pPr>
              <w:snapToGrid w:val="0"/>
              <w:spacing w:line="560" w:lineRule="atLeast"/>
              <w:jc w:val="center"/>
              <w:rPr>
                <w:rFonts w:ascii="楷体_GB2312" w:eastAsia="楷体_GB2312" w:hAnsi="宋体"/>
                <w:sz w:val="24"/>
              </w:rPr>
            </w:pPr>
            <w:r>
              <w:rPr>
                <w:rFonts w:ascii="楷体_GB2312" w:eastAsia="楷体_GB2312" w:hAnsi="宋体" w:hint="eastAsia"/>
                <w:sz w:val="24"/>
              </w:rPr>
              <w:t>4</w:t>
            </w:r>
          </w:p>
        </w:tc>
        <w:tc>
          <w:tcPr>
            <w:tcW w:w="2437" w:type="dxa"/>
            <w:vAlign w:val="center"/>
          </w:tcPr>
          <w:p w14:paraId="6ACF44A1" w14:textId="5C0D4909" w:rsidR="00F97EFE" w:rsidRDefault="00F97EFE" w:rsidP="00F97EFE">
            <w:pPr>
              <w:jc w:val="center"/>
              <w:rPr>
                <w:rFonts w:ascii="楷体_GB2312" w:eastAsia="楷体_GB2312"/>
                <w:sz w:val="24"/>
              </w:rPr>
            </w:pPr>
            <w:r>
              <w:rPr>
                <w:rFonts w:ascii="楷体" w:eastAsia="楷体" w:hAnsi="楷体" w:cs="楷体" w:hint="eastAsia"/>
                <w:szCs w:val="21"/>
              </w:rPr>
              <w:t>煤化工安</w:t>
            </w:r>
            <w:r w:rsidR="00E519DA">
              <w:rPr>
                <w:rFonts w:ascii="楷体" w:eastAsia="楷体" w:hAnsi="楷体" w:cs="楷体" w:hint="eastAsia"/>
                <w:szCs w:val="21"/>
              </w:rPr>
              <w:t>全与环保</w:t>
            </w:r>
          </w:p>
        </w:tc>
        <w:tc>
          <w:tcPr>
            <w:tcW w:w="5918" w:type="dxa"/>
            <w:vAlign w:val="center"/>
          </w:tcPr>
          <w:p w14:paraId="2C88C748" w14:textId="1899CE4E" w:rsidR="00F97EFE" w:rsidRDefault="00F97EFE" w:rsidP="00F97EFE">
            <w:pPr>
              <w:widowControl/>
              <w:jc w:val="left"/>
              <w:rPr>
                <w:rFonts w:ascii="楷体_GB2312" w:eastAsia="楷体_GB2312" w:hAnsi="宋体"/>
                <w:sz w:val="24"/>
              </w:rPr>
            </w:pPr>
            <w:r>
              <w:rPr>
                <w:rFonts w:ascii="楷体" w:eastAsia="楷体" w:hAnsi="楷体" w:cs="楷体" w:hint="eastAsia"/>
                <w:szCs w:val="21"/>
              </w:rPr>
              <w:t>煤化工企业生产安全管理，化工过程危害因素识别及风险评价，危险化学品管理，职业健康与劳动保护，典型事故处理与应急救援，危险化工工艺安全技术。工业“三废”处理方法等。</w:t>
            </w:r>
          </w:p>
        </w:tc>
      </w:tr>
      <w:tr w:rsidR="00F97EFE" w14:paraId="7608109D" w14:textId="77777777" w:rsidTr="0028499F">
        <w:trPr>
          <w:jc w:val="center"/>
        </w:trPr>
        <w:tc>
          <w:tcPr>
            <w:tcW w:w="931" w:type="dxa"/>
            <w:vAlign w:val="center"/>
          </w:tcPr>
          <w:p w14:paraId="5C1D2E6B" w14:textId="77777777" w:rsidR="00F97EFE" w:rsidRDefault="00F97EFE" w:rsidP="00F97EFE">
            <w:pPr>
              <w:snapToGrid w:val="0"/>
              <w:spacing w:line="560" w:lineRule="atLeast"/>
              <w:jc w:val="center"/>
              <w:rPr>
                <w:rFonts w:ascii="楷体_GB2312" w:eastAsia="楷体_GB2312" w:hAnsi="宋体"/>
                <w:sz w:val="24"/>
              </w:rPr>
            </w:pPr>
            <w:r>
              <w:rPr>
                <w:rFonts w:ascii="楷体" w:eastAsia="楷体" w:hAnsi="楷体" w:cs="楷体" w:hint="eastAsia"/>
                <w:szCs w:val="21"/>
              </w:rPr>
              <w:t>5</w:t>
            </w:r>
          </w:p>
        </w:tc>
        <w:tc>
          <w:tcPr>
            <w:tcW w:w="2437" w:type="dxa"/>
            <w:vAlign w:val="center"/>
          </w:tcPr>
          <w:p w14:paraId="668A96C3" w14:textId="3C760F8E" w:rsidR="00F97EFE" w:rsidRPr="00E519DA" w:rsidRDefault="00F97EFE" w:rsidP="00F97EFE">
            <w:pPr>
              <w:jc w:val="center"/>
              <w:rPr>
                <w:rFonts w:ascii="楷体_GB2312" w:eastAsia="楷体_GB2312"/>
                <w:sz w:val="24"/>
              </w:rPr>
            </w:pPr>
            <w:r w:rsidRPr="00E519DA">
              <w:rPr>
                <w:rFonts w:ascii="楷体" w:eastAsia="楷体" w:hAnsi="楷体" w:cs="楷体" w:hint="eastAsia"/>
                <w:szCs w:val="21"/>
              </w:rPr>
              <w:t>机电设备安装与维修</w:t>
            </w:r>
          </w:p>
        </w:tc>
        <w:tc>
          <w:tcPr>
            <w:tcW w:w="5918" w:type="dxa"/>
            <w:vAlign w:val="center"/>
          </w:tcPr>
          <w:p w14:paraId="6DC69326" w14:textId="35F02D82" w:rsidR="00F97EFE" w:rsidRPr="00E519DA" w:rsidRDefault="00F97EFE" w:rsidP="00F97EFE">
            <w:pPr>
              <w:widowControl/>
              <w:jc w:val="left"/>
              <w:rPr>
                <w:rFonts w:ascii="楷体_GB2312" w:eastAsia="楷体_GB2312" w:hAnsi="宋体"/>
                <w:sz w:val="24"/>
              </w:rPr>
            </w:pPr>
            <w:r w:rsidRPr="00E519DA">
              <w:rPr>
                <w:rFonts w:ascii="楷体" w:eastAsia="楷体" w:hAnsi="楷体" w:cs="楷体" w:hint="eastAsia"/>
                <w:szCs w:val="21"/>
              </w:rPr>
              <w:t>教学主要内容包括机械零部件装配基本知识；联接零部件的装配；传动零部件的装配；轴承和密封件的装配；机电设备安装；机电设备管理、维修基本知识；典型零部件的修理；设备电气维修和典型机电设备故障诊断与检测等</w:t>
            </w:r>
            <w:r w:rsidR="00E519DA">
              <w:rPr>
                <w:rFonts w:ascii="楷体" w:eastAsia="楷体" w:hAnsi="楷体" w:cs="楷体" w:hint="eastAsia"/>
                <w:szCs w:val="21"/>
              </w:rPr>
              <w:t>。</w:t>
            </w:r>
          </w:p>
        </w:tc>
      </w:tr>
      <w:tr w:rsidR="002B0C5E" w14:paraId="2892771C" w14:textId="77777777" w:rsidTr="002B0C5E">
        <w:trPr>
          <w:jc w:val="center"/>
        </w:trPr>
        <w:tc>
          <w:tcPr>
            <w:tcW w:w="931" w:type="dxa"/>
            <w:vAlign w:val="center"/>
          </w:tcPr>
          <w:p w14:paraId="01ACACE5" w14:textId="75D7C971" w:rsidR="002B0C5E" w:rsidRDefault="002B0C5E" w:rsidP="00F97EFE">
            <w:pPr>
              <w:snapToGrid w:val="0"/>
              <w:spacing w:line="560" w:lineRule="atLeast"/>
              <w:jc w:val="center"/>
              <w:rPr>
                <w:rFonts w:ascii="楷体" w:eastAsia="楷体" w:hAnsi="楷体" w:cs="楷体"/>
                <w:szCs w:val="21"/>
              </w:rPr>
            </w:pPr>
            <w:r>
              <w:rPr>
                <w:rFonts w:ascii="楷体" w:eastAsia="楷体" w:hAnsi="楷体" w:cs="楷体" w:hint="eastAsia"/>
                <w:szCs w:val="21"/>
              </w:rPr>
              <w:t>6</w:t>
            </w:r>
          </w:p>
        </w:tc>
        <w:tc>
          <w:tcPr>
            <w:tcW w:w="2437" w:type="dxa"/>
            <w:vAlign w:val="center"/>
          </w:tcPr>
          <w:p w14:paraId="58717F51" w14:textId="446F1DD2" w:rsidR="002B0C5E" w:rsidRDefault="002B0C5E" w:rsidP="00F97EFE">
            <w:pPr>
              <w:jc w:val="center"/>
              <w:rPr>
                <w:rFonts w:ascii="楷体" w:eastAsia="楷体" w:hAnsi="楷体" w:cs="楷体"/>
                <w:szCs w:val="21"/>
              </w:rPr>
            </w:pPr>
            <w:r>
              <w:rPr>
                <w:rFonts w:ascii="楷体" w:eastAsia="楷体" w:hAnsi="楷体" w:cs="楷体" w:hint="eastAsia"/>
                <w:szCs w:val="21"/>
              </w:rPr>
              <w:t>焦炉煤气制甲醇合成氨</w:t>
            </w:r>
          </w:p>
        </w:tc>
        <w:tc>
          <w:tcPr>
            <w:tcW w:w="5918" w:type="dxa"/>
            <w:vAlign w:val="center"/>
          </w:tcPr>
          <w:p w14:paraId="152E3420" w14:textId="3B3F15DC" w:rsidR="002B0C5E" w:rsidRDefault="002B0C5E" w:rsidP="00F97EFE">
            <w:pPr>
              <w:widowControl/>
              <w:jc w:val="left"/>
              <w:rPr>
                <w:rFonts w:ascii="楷体_GB2312" w:eastAsia="楷体_GB2312" w:hAnsi="宋体"/>
                <w:sz w:val="24"/>
              </w:rPr>
            </w:pPr>
            <w:r>
              <w:rPr>
                <w:rFonts w:ascii="楷体" w:eastAsia="楷体" w:hAnsi="楷体" w:cs="楷体" w:hint="eastAsia"/>
                <w:szCs w:val="21"/>
              </w:rPr>
              <w:t>以焦炉煤气为原料，生产典型化工产品甲醇、合成氨等，生产原理，各种工艺因素对反应过程的影响；设备选用、材质选用、工艺流程组织相关知识；化工生产中常见问题及产生的原因分析方法；化工生产操作知识；化工生产安全、环保、节能的知识、技术。</w:t>
            </w:r>
          </w:p>
        </w:tc>
      </w:tr>
    </w:tbl>
    <w:p w14:paraId="73CA35A5" w14:textId="77777777" w:rsidR="00357B04" w:rsidRDefault="00357B04" w:rsidP="00357B04">
      <w:pPr>
        <w:spacing w:line="360" w:lineRule="auto"/>
        <w:ind w:firstLineChars="200" w:firstLine="482"/>
        <w:rPr>
          <w:rFonts w:ascii="宋体" w:hAnsi="宋体"/>
          <w:b/>
          <w:sz w:val="24"/>
        </w:rPr>
      </w:pPr>
      <w:r>
        <w:rPr>
          <w:rFonts w:ascii="宋体" w:hAnsi="宋体" w:hint="eastAsia"/>
          <w:b/>
          <w:sz w:val="24"/>
        </w:rPr>
        <w:t>（四）专业拓展课</w:t>
      </w:r>
    </w:p>
    <w:p w14:paraId="2F78F633" w14:textId="0FDD517B" w:rsidR="00357B04" w:rsidRDefault="00357B04" w:rsidP="00357B04">
      <w:pPr>
        <w:spacing w:line="360" w:lineRule="auto"/>
        <w:ind w:firstLineChars="200" w:firstLine="480"/>
        <w:rPr>
          <w:rFonts w:ascii="宋体" w:hAnsi="宋体"/>
          <w:sz w:val="24"/>
        </w:rPr>
      </w:pPr>
      <w:r>
        <w:rPr>
          <w:rFonts w:ascii="宋体" w:hAnsi="宋体" w:hint="eastAsia"/>
          <w:sz w:val="24"/>
        </w:rPr>
        <w:t>包括</w:t>
      </w:r>
      <w:r w:rsidR="00A17605">
        <w:rPr>
          <w:rFonts w:ascii="宋体" w:hAnsi="宋体" w:hint="eastAsia"/>
          <w:sz w:val="24"/>
        </w:rPr>
        <w:t>执行力管理</w:t>
      </w:r>
      <w:r>
        <w:rPr>
          <w:rFonts w:ascii="宋体" w:hAnsi="宋体" w:hint="eastAsia"/>
          <w:sz w:val="24"/>
        </w:rPr>
        <w:t>、专题讲座等。</w:t>
      </w:r>
    </w:p>
    <w:p w14:paraId="4E89D4B9" w14:textId="77777777" w:rsidR="00357B04" w:rsidRDefault="00357B04" w:rsidP="00357B04">
      <w:pPr>
        <w:spacing w:line="360" w:lineRule="auto"/>
        <w:ind w:firstLineChars="200" w:firstLine="482"/>
        <w:rPr>
          <w:rFonts w:ascii="宋体" w:hAnsi="宋体"/>
          <w:sz w:val="24"/>
        </w:rPr>
      </w:pPr>
      <w:r>
        <w:rPr>
          <w:rFonts w:ascii="宋体" w:hAnsi="宋体"/>
          <w:b/>
          <w:sz w:val="24"/>
        </w:rPr>
        <w:t>专题讲座</w:t>
      </w:r>
      <w:r>
        <w:rPr>
          <w:rFonts w:ascii="宋体" w:hAnsi="宋体" w:hint="eastAsia"/>
          <w:b/>
          <w:sz w:val="24"/>
        </w:rPr>
        <w:t>，</w:t>
      </w:r>
      <w:r>
        <w:rPr>
          <w:rFonts w:ascii="宋体" w:hAnsi="宋体" w:hint="eastAsia"/>
          <w:sz w:val="24"/>
        </w:rPr>
        <w:t>根据有关文件规定</w:t>
      </w:r>
      <w:r>
        <w:rPr>
          <w:rFonts w:ascii="宋体" w:hAnsi="宋体"/>
          <w:sz w:val="24"/>
        </w:rPr>
        <w:t>开设关于安全教育、节能减排、绿色环保、金融知识、社会责任、人口资源、海洋科学、管理等人文素养、科学素养方面专题讲座（活动），</w:t>
      </w:r>
      <w:r>
        <w:rPr>
          <w:rFonts w:ascii="宋体" w:hAnsi="宋体" w:hint="eastAsia"/>
          <w:sz w:val="24"/>
        </w:rPr>
        <w:lastRenderedPageBreak/>
        <w:t>并将有关知识融入到专业教学内容中</w:t>
      </w:r>
      <w:r>
        <w:rPr>
          <w:rFonts w:ascii="宋体" w:hAnsi="宋体"/>
          <w:sz w:val="24"/>
        </w:rPr>
        <w:t>。</w:t>
      </w:r>
    </w:p>
    <w:p w14:paraId="18B2A104" w14:textId="77777777" w:rsidR="00357B04" w:rsidRDefault="00357B04" w:rsidP="00357B04">
      <w:pPr>
        <w:spacing w:line="360" w:lineRule="auto"/>
        <w:jc w:val="center"/>
        <w:rPr>
          <w:rFonts w:ascii="宋体" w:hAnsi="宋体"/>
          <w:b/>
          <w:sz w:val="24"/>
        </w:rPr>
      </w:pPr>
      <w:r>
        <w:rPr>
          <w:rFonts w:ascii="宋体" w:hAnsi="宋体" w:hint="eastAsia"/>
          <w:b/>
          <w:sz w:val="24"/>
        </w:rPr>
        <w:t>表5 专业拓展课程及主要教学内容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2535"/>
        <w:gridCol w:w="5918"/>
      </w:tblGrid>
      <w:tr w:rsidR="00357B04" w14:paraId="1DF75793" w14:textId="77777777" w:rsidTr="009B102C">
        <w:trPr>
          <w:jc w:val="center"/>
        </w:trPr>
        <w:tc>
          <w:tcPr>
            <w:tcW w:w="833" w:type="dxa"/>
            <w:vAlign w:val="center"/>
          </w:tcPr>
          <w:p w14:paraId="17D7C7D5"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序号</w:t>
            </w:r>
          </w:p>
        </w:tc>
        <w:tc>
          <w:tcPr>
            <w:tcW w:w="2535" w:type="dxa"/>
            <w:vAlign w:val="center"/>
          </w:tcPr>
          <w:p w14:paraId="4C1A04C1"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课程名称</w:t>
            </w:r>
          </w:p>
        </w:tc>
        <w:tc>
          <w:tcPr>
            <w:tcW w:w="5918" w:type="dxa"/>
          </w:tcPr>
          <w:p w14:paraId="1D3539CE" w14:textId="77777777" w:rsidR="00357B04" w:rsidRDefault="00357B04" w:rsidP="0028499F">
            <w:pPr>
              <w:spacing w:line="360" w:lineRule="auto"/>
              <w:jc w:val="center"/>
              <w:rPr>
                <w:rFonts w:ascii="楷体_GB2312" w:eastAsia="楷体_GB2312" w:hAnsi="宋体"/>
                <w:b/>
                <w:sz w:val="24"/>
              </w:rPr>
            </w:pPr>
            <w:r>
              <w:rPr>
                <w:rFonts w:ascii="楷体_GB2312" w:eastAsia="楷体_GB2312" w:hAnsi="宋体" w:hint="eastAsia"/>
                <w:b/>
                <w:sz w:val="24"/>
              </w:rPr>
              <w:t>主要教学内容</w:t>
            </w:r>
          </w:p>
        </w:tc>
      </w:tr>
      <w:tr w:rsidR="00A17605" w14:paraId="453D4615" w14:textId="77777777" w:rsidTr="009B102C">
        <w:trPr>
          <w:jc w:val="center"/>
        </w:trPr>
        <w:tc>
          <w:tcPr>
            <w:tcW w:w="833" w:type="dxa"/>
            <w:vAlign w:val="center"/>
          </w:tcPr>
          <w:p w14:paraId="34E75DAC" w14:textId="77777777" w:rsidR="00A17605" w:rsidRDefault="00A17605" w:rsidP="00A17605">
            <w:pPr>
              <w:spacing w:line="360" w:lineRule="auto"/>
              <w:jc w:val="center"/>
              <w:rPr>
                <w:rFonts w:ascii="楷体_GB2312" w:eastAsia="楷体_GB2312" w:hAnsi="宋体"/>
                <w:sz w:val="24"/>
              </w:rPr>
            </w:pPr>
            <w:r>
              <w:rPr>
                <w:rFonts w:ascii="楷体_GB2312" w:eastAsia="楷体_GB2312" w:hAnsi="宋体" w:hint="eastAsia"/>
                <w:sz w:val="24"/>
              </w:rPr>
              <w:t>1</w:t>
            </w:r>
          </w:p>
        </w:tc>
        <w:tc>
          <w:tcPr>
            <w:tcW w:w="2535" w:type="dxa"/>
            <w:vAlign w:val="center"/>
          </w:tcPr>
          <w:p w14:paraId="2B015CF6" w14:textId="598718D0" w:rsidR="00A17605" w:rsidRPr="00FA1A20" w:rsidRDefault="00A17605" w:rsidP="00A17605">
            <w:pPr>
              <w:ind w:leftChars="50" w:left="105"/>
              <w:jc w:val="center"/>
              <w:rPr>
                <w:rFonts w:ascii="楷体_GB2312" w:eastAsia="楷体_GB2312" w:hAnsi="宋体"/>
                <w:sz w:val="24"/>
              </w:rPr>
            </w:pPr>
            <w:r w:rsidRPr="00FA1A20">
              <w:rPr>
                <w:rFonts w:ascii="楷体" w:eastAsia="楷体" w:hAnsi="楷体" w:cs="楷体" w:hint="eastAsia"/>
                <w:bCs/>
                <w:szCs w:val="21"/>
              </w:rPr>
              <w:t>执行</w:t>
            </w:r>
            <w:proofErr w:type="gramStart"/>
            <w:r w:rsidRPr="00FA1A20">
              <w:rPr>
                <w:rFonts w:ascii="楷体" w:eastAsia="楷体" w:hAnsi="楷体" w:cs="楷体" w:hint="eastAsia"/>
                <w:bCs/>
                <w:szCs w:val="21"/>
              </w:rPr>
              <w:t>力管理</w:t>
            </w:r>
            <w:proofErr w:type="gramEnd"/>
          </w:p>
        </w:tc>
        <w:tc>
          <w:tcPr>
            <w:tcW w:w="5918" w:type="dxa"/>
            <w:vAlign w:val="center"/>
          </w:tcPr>
          <w:p w14:paraId="6E581C29" w14:textId="2ECFCAE4" w:rsidR="00A17605" w:rsidRPr="00FA1A20" w:rsidRDefault="00A17605" w:rsidP="00A17605">
            <w:pPr>
              <w:widowControl/>
              <w:jc w:val="left"/>
              <w:rPr>
                <w:rFonts w:ascii="楷体_GB2312" w:eastAsia="楷体_GB2312" w:hAnsi="宋体"/>
                <w:sz w:val="24"/>
              </w:rPr>
            </w:pPr>
            <w:r w:rsidRPr="00FA1A20">
              <w:rPr>
                <w:rFonts w:ascii="楷体" w:eastAsia="楷体" w:hAnsi="楷体" w:cs="楷体" w:hint="eastAsia"/>
                <w:szCs w:val="21"/>
                <w:shd w:val="clear" w:color="auto" w:fill="FFFFFF"/>
              </w:rPr>
              <w:t>包括明确管理职责和范围，建立完善的管理机制，培养优秀的管理者，打造强悍的执行团队等。</w:t>
            </w:r>
          </w:p>
        </w:tc>
      </w:tr>
      <w:tr w:rsidR="00A17605" w14:paraId="0C48E7DE" w14:textId="77777777" w:rsidTr="009B102C">
        <w:trPr>
          <w:jc w:val="center"/>
        </w:trPr>
        <w:tc>
          <w:tcPr>
            <w:tcW w:w="833" w:type="dxa"/>
            <w:vAlign w:val="center"/>
          </w:tcPr>
          <w:p w14:paraId="5AB670C3" w14:textId="77777777" w:rsidR="00A17605" w:rsidRDefault="00A17605" w:rsidP="00A17605">
            <w:pPr>
              <w:spacing w:line="360" w:lineRule="auto"/>
              <w:jc w:val="center"/>
              <w:rPr>
                <w:rFonts w:ascii="楷体_GB2312" w:eastAsia="楷体_GB2312" w:hAnsi="宋体"/>
                <w:sz w:val="24"/>
              </w:rPr>
            </w:pPr>
            <w:r>
              <w:rPr>
                <w:rFonts w:ascii="楷体_GB2312" w:eastAsia="楷体_GB2312" w:hAnsi="宋体" w:hint="eastAsia"/>
                <w:sz w:val="24"/>
              </w:rPr>
              <w:t>2</w:t>
            </w:r>
          </w:p>
        </w:tc>
        <w:tc>
          <w:tcPr>
            <w:tcW w:w="2535" w:type="dxa"/>
            <w:vAlign w:val="center"/>
          </w:tcPr>
          <w:p w14:paraId="2410E094" w14:textId="74A752CF" w:rsidR="00A17605" w:rsidRPr="00FA1A20" w:rsidRDefault="00A17605" w:rsidP="00A17605">
            <w:pPr>
              <w:ind w:leftChars="50" w:left="105"/>
              <w:jc w:val="center"/>
              <w:rPr>
                <w:rFonts w:ascii="楷体" w:eastAsia="楷体" w:hAnsi="楷体" w:cs="楷体"/>
                <w:bCs/>
                <w:szCs w:val="21"/>
              </w:rPr>
            </w:pPr>
            <w:r w:rsidRPr="00FA1A20">
              <w:rPr>
                <w:rFonts w:ascii="楷体" w:eastAsia="楷体" w:hAnsi="楷体" w:cs="楷体" w:hint="eastAsia"/>
                <w:bCs/>
                <w:szCs w:val="21"/>
              </w:rPr>
              <w:t>专题讲座</w:t>
            </w:r>
          </w:p>
        </w:tc>
        <w:tc>
          <w:tcPr>
            <w:tcW w:w="5918" w:type="dxa"/>
            <w:vAlign w:val="center"/>
          </w:tcPr>
          <w:p w14:paraId="36844B48" w14:textId="5220C210" w:rsidR="00A17605" w:rsidRPr="00FA1A20" w:rsidRDefault="00A17605" w:rsidP="00A17605">
            <w:pPr>
              <w:ind w:leftChars="50" w:left="105"/>
              <w:jc w:val="left"/>
              <w:rPr>
                <w:rFonts w:ascii="楷体_GB2312" w:eastAsia="楷体_GB2312" w:hAnsi="宋体"/>
                <w:sz w:val="24"/>
              </w:rPr>
            </w:pPr>
            <w:r>
              <w:rPr>
                <w:rFonts w:ascii="楷体_GB2312" w:eastAsia="楷体_GB2312" w:hAnsi="宋体" w:hint="eastAsia"/>
                <w:sz w:val="24"/>
              </w:rPr>
              <w:t>化工新技术、新材料、安全法律法规、现代企业管理、信息技术、企业文化</w:t>
            </w:r>
            <w:r w:rsidRPr="00D34AF4">
              <w:rPr>
                <w:rFonts w:ascii="楷体_GB2312" w:eastAsia="楷体_GB2312" w:hAnsi="宋体"/>
                <w:sz w:val="24"/>
              </w:rPr>
              <w:t>节能减排、绿色环保、金融知识、社会责任、人口资源、海洋科学、管理等人文素养、科学素养</w:t>
            </w:r>
            <w:r>
              <w:rPr>
                <w:rFonts w:ascii="楷体_GB2312" w:eastAsia="楷体_GB2312" w:hAnsi="宋体" w:hint="eastAsia"/>
                <w:sz w:val="24"/>
              </w:rPr>
              <w:t>等。</w:t>
            </w:r>
          </w:p>
        </w:tc>
      </w:tr>
    </w:tbl>
    <w:p w14:paraId="2DD25C00" w14:textId="77777777" w:rsidR="00357B04" w:rsidRDefault="00357B04" w:rsidP="00357B04">
      <w:pPr>
        <w:spacing w:beforeLines="50" w:before="156" w:afterLines="50" w:after="156" w:line="360" w:lineRule="auto"/>
        <w:rPr>
          <w:rFonts w:ascii="宋体" w:hAnsi="宋体"/>
          <w:b/>
          <w:sz w:val="24"/>
        </w:rPr>
      </w:pPr>
      <w:r>
        <w:rPr>
          <w:rFonts w:ascii="宋体" w:hAnsi="宋体" w:hint="eastAsia"/>
          <w:b/>
          <w:sz w:val="24"/>
        </w:rPr>
        <w:t>（五）实践课</w:t>
      </w:r>
    </w:p>
    <w:p w14:paraId="7A202D42" w14:textId="77777777" w:rsidR="00357B04" w:rsidRDefault="00357B04" w:rsidP="00357B04">
      <w:pPr>
        <w:spacing w:line="360" w:lineRule="auto"/>
        <w:ind w:firstLine="480"/>
        <w:rPr>
          <w:rFonts w:ascii="宋体" w:hAnsi="宋体"/>
          <w:b/>
          <w:sz w:val="24"/>
        </w:rPr>
      </w:pPr>
      <w:r>
        <w:rPr>
          <w:rFonts w:ascii="宋体" w:hAnsi="宋体" w:hint="eastAsia"/>
          <w:b/>
          <w:sz w:val="24"/>
        </w:rPr>
        <w:t>1.专业实践课</w:t>
      </w:r>
    </w:p>
    <w:p w14:paraId="3F754532"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包括企业安全风险评价与处置、职工心理拓展训练、企业信息技术综合训练、、企业职工行为规范教育、技术创新训练、技能训练（中级或高级化学检验、电工等)、岗位综合训练项目、企业车间生产组织项目、技能训练2（中级或高级化工总控、设备维修工等）、德育教育实践、企业安全风险评价与处置等。</w:t>
      </w:r>
    </w:p>
    <w:p w14:paraId="10EC71B3" w14:textId="77777777" w:rsidR="00357B04" w:rsidRDefault="00357B04" w:rsidP="00357B04">
      <w:pPr>
        <w:spacing w:line="360" w:lineRule="auto"/>
        <w:ind w:firstLine="480"/>
        <w:rPr>
          <w:rFonts w:ascii="宋体" w:hAnsi="宋体"/>
          <w:b/>
          <w:sz w:val="24"/>
        </w:rPr>
      </w:pPr>
      <w:r>
        <w:rPr>
          <w:rFonts w:ascii="宋体" w:hAnsi="宋体" w:hint="eastAsia"/>
          <w:b/>
          <w:sz w:val="24"/>
        </w:rPr>
        <w:t>2.综合实践课</w:t>
      </w:r>
    </w:p>
    <w:p w14:paraId="59D28E08" w14:textId="77777777" w:rsidR="00357B04" w:rsidRDefault="00357B04" w:rsidP="00357B04">
      <w:pPr>
        <w:spacing w:line="360" w:lineRule="auto"/>
        <w:ind w:firstLine="480"/>
        <w:rPr>
          <w:rFonts w:ascii="宋体" w:hAnsi="宋体"/>
          <w:sz w:val="24"/>
        </w:rPr>
      </w:pPr>
      <w:r>
        <w:rPr>
          <w:rFonts w:ascii="宋体" w:hAnsi="宋体" w:hint="eastAsia"/>
          <w:sz w:val="24"/>
        </w:rPr>
        <w:t>综合实践课</w:t>
      </w:r>
      <w:proofErr w:type="gramStart"/>
      <w:r>
        <w:rPr>
          <w:rFonts w:ascii="宋体" w:hAnsi="宋体" w:hint="eastAsia"/>
          <w:sz w:val="24"/>
        </w:rPr>
        <w:t>包括跟岗</w:t>
      </w:r>
      <w:proofErr w:type="gramEnd"/>
      <w:r>
        <w:rPr>
          <w:rFonts w:ascii="宋体" w:hAnsi="宋体" w:hint="eastAsia"/>
          <w:sz w:val="24"/>
        </w:rPr>
        <w:t>实习、顶岗实习。</w:t>
      </w:r>
    </w:p>
    <w:p w14:paraId="7D9FB6F9" w14:textId="77777777" w:rsidR="00357B04" w:rsidRDefault="00357B04" w:rsidP="00357B04">
      <w:pPr>
        <w:widowControl/>
        <w:snapToGrid w:val="0"/>
        <w:spacing w:beforeLines="50" w:before="156" w:afterLines="50" w:after="156" w:line="360" w:lineRule="auto"/>
        <w:rPr>
          <w:rFonts w:ascii="黑体" w:eastAsia="黑体" w:hAnsi="黑体" w:cs="黑体"/>
          <w:b/>
          <w:bCs/>
          <w:kern w:val="0"/>
          <w:sz w:val="28"/>
          <w:szCs w:val="28"/>
        </w:rPr>
      </w:pPr>
      <w:r>
        <w:rPr>
          <w:rFonts w:ascii="黑体" w:eastAsia="黑体" w:hAnsi="黑体" w:cs="黑体" w:hint="eastAsia"/>
          <w:b/>
          <w:bCs/>
          <w:kern w:val="0"/>
          <w:sz w:val="28"/>
          <w:szCs w:val="28"/>
        </w:rPr>
        <w:t>七、学习方式</w:t>
      </w:r>
    </w:p>
    <w:p w14:paraId="733B6823" w14:textId="77777777" w:rsidR="00357B04" w:rsidRDefault="00357B04" w:rsidP="00357B04">
      <w:pPr>
        <w:pStyle w:val="2"/>
        <w:spacing w:line="440" w:lineRule="exact"/>
        <w:ind w:leftChars="0" w:left="0" w:firstLine="480"/>
        <w:rPr>
          <w:rFonts w:cs="宋体"/>
          <w:bCs/>
          <w:kern w:val="0"/>
          <w:sz w:val="24"/>
          <w:lang w:bidi="ar"/>
        </w:rPr>
      </w:pPr>
      <w:r>
        <w:rPr>
          <w:rFonts w:cs="宋体" w:hint="eastAsia"/>
          <w:bCs/>
          <w:kern w:val="0"/>
          <w:sz w:val="24"/>
          <w:lang w:bidi="ar"/>
        </w:rPr>
        <w:t>根据学生（员工）的工作与学习特点，教学方式可采用集中授课、线上课程、课程岗位实践、综合实践项目等相结合的方式进行。在教育教学活动中积极推广项目教学、案例教学、情境教学、模块化教学等教学方式，广泛运用启发式、探究式、讨论式、参与式、自主学习等教学方法，适应“互联网</w:t>
      </w:r>
      <w:r>
        <w:rPr>
          <w:rFonts w:cs="宋体" w:hint="eastAsia"/>
          <w:bCs/>
          <w:kern w:val="0"/>
          <w:sz w:val="24"/>
          <w:lang w:bidi="ar"/>
        </w:rPr>
        <w:t>+</w:t>
      </w:r>
      <w:r>
        <w:rPr>
          <w:rFonts w:cs="宋体" w:hint="eastAsia"/>
          <w:bCs/>
          <w:kern w:val="0"/>
          <w:sz w:val="24"/>
          <w:lang w:bidi="ar"/>
        </w:rPr>
        <w:t>职业教育”发展需求，运用大数据、人工智能等现代信息技术，推动课堂教学革命，提高学生（员工）培养质量。</w:t>
      </w:r>
    </w:p>
    <w:p w14:paraId="49170651" w14:textId="77777777" w:rsidR="00357B04" w:rsidRDefault="00357B04" w:rsidP="00357B04">
      <w:pPr>
        <w:spacing w:line="440" w:lineRule="exact"/>
        <w:ind w:firstLineChars="200" w:firstLine="480"/>
        <w:rPr>
          <w:rFonts w:ascii="宋体" w:hAnsi="宋体"/>
          <w:sz w:val="24"/>
        </w:rPr>
      </w:pPr>
      <w:r>
        <w:rPr>
          <w:rFonts w:ascii="宋体" w:hAnsi="宋体" w:hint="eastAsia"/>
          <w:sz w:val="24"/>
        </w:rPr>
        <w:t>充分利用校</w:t>
      </w:r>
      <w:proofErr w:type="gramStart"/>
      <w:r>
        <w:rPr>
          <w:rFonts w:ascii="宋体" w:hAnsi="宋体" w:hint="eastAsia"/>
          <w:sz w:val="24"/>
        </w:rPr>
        <w:t>企教师</w:t>
      </w:r>
      <w:proofErr w:type="gramEnd"/>
      <w:r>
        <w:rPr>
          <w:rFonts w:ascii="宋体" w:hAnsi="宋体" w:hint="eastAsia"/>
          <w:sz w:val="24"/>
        </w:rPr>
        <w:t>合作制作网络课程、职业教育专业教学资源库及学院购买的</w:t>
      </w:r>
      <w:proofErr w:type="gramStart"/>
      <w:r>
        <w:rPr>
          <w:rFonts w:ascii="宋体" w:hAnsi="宋体" w:hint="eastAsia"/>
          <w:sz w:val="24"/>
        </w:rPr>
        <w:t>超星教学</w:t>
      </w:r>
      <w:proofErr w:type="gramEnd"/>
      <w:r>
        <w:rPr>
          <w:rFonts w:ascii="宋体" w:hAnsi="宋体" w:hint="eastAsia"/>
          <w:sz w:val="24"/>
        </w:rPr>
        <w:t>资源库等网上课程等教学资源，满足学生（员工）个性化学习需求。</w:t>
      </w:r>
    </w:p>
    <w:p w14:paraId="135A3828" w14:textId="77777777" w:rsidR="00357B04" w:rsidRDefault="00357B04" w:rsidP="00357B04">
      <w:pPr>
        <w:widowControl/>
        <w:snapToGrid w:val="0"/>
        <w:spacing w:beforeLines="50" w:before="156" w:afterLines="50" w:after="156" w:line="360" w:lineRule="auto"/>
        <w:rPr>
          <w:rFonts w:ascii="黑体" w:eastAsia="黑体" w:hAnsi="黑体" w:cs="黑体"/>
          <w:b/>
          <w:bCs/>
          <w:kern w:val="0"/>
          <w:sz w:val="28"/>
          <w:szCs w:val="28"/>
        </w:rPr>
      </w:pPr>
      <w:r>
        <w:rPr>
          <w:rFonts w:ascii="黑体" w:eastAsia="黑体" w:hAnsi="黑体" w:cs="黑体" w:hint="eastAsia"/>
          <w:b/>
          <w:bCs/>
          <w:kern w:val="0"/>
          <w:sz w:val="28"/>
          <w:szCs w:val="28"/>
        </w:rPr>
        <w:t>八、</w:t>
      </w:r>
      <w:r>
        <w:rPr>
          <w:rFonts w:ascii="黑体" w:eastAsia="黑体" w:hAnsi="宋体" w:hint="eastAsia"/>
          <w:b/>
          <w:sz w:val="28"/>
          <w:szCs w:val="28"/>
        </w:rPr>
        <w:t>教学进程总体安排</w:t>
      </w:r>
    </w:p>
    <w:p w14:paraId="07290B22" w14:textId="77777777" w:rsidR="00357B04" w:rsidRDefault="00357B04" w:rsidP="00357B04">
      <w:pPr>
        <w:spacing w:beforeLines="50" w:before="156" w:afterLines="50" w:after="156" w:line="360" w:lineRule="auto"/>
        <w:rPr>
          <w:rFonts w:ascii="宋体" w:hAnsi="宋体"/>
          <w:b/>
          <w:bCs/>
          <w:sz w:val="24"/>
        </w:rPr>
      </w:pPr>
      <w:r>
        <w:rPr>
          <w:rFonts w:ascii="宋体" w:hAnsi="宋体" w:hint="eastAsia"/>
          <w:b/>
          <w:bCs/>
          <w:sz w:val="24"/>
        </w:rPr>
        <w:t>（一）教学学时安排</w:t>
      </w:r>
    </w:p>
    <w:p w14:paraId="4C9CDE75"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学时安排根据学生（员工）的认知特点和成长规律，注重各类课程学时的科学合理分配。按照《教育部关于职业院校专业人才培养方案制订与实施工作的指导意见》和《专</w:t>
      </w:r>
      <w:r>
        <w:rPr>
          <w:rFonts w:ascii="宋体" w:hAnsi="宋体" w:hint="eastAsia"/>
          <w:sz w:val="24"/>
        </w:rPr>
        <w:lastRenderedPageBreak/>
        <w:t>业教学标准》设置和规范课程。专业人才培养方案中，课程设置总学时数一般为2574学时。</w:t>
      </w:r>
    </w:p>
    <w:p w14:paraId="390F16CE" w14:textId="77777777" w:rsidR="00357B04" w:rsidRDefault="00357B04" w:rsidP="00357B04">
      <w:pPr>
        <w:spacing w:beforeLines="50" w:before="156" w:afterLines="50" w:after="156" w:line="360" w:lineRule="auto"/>
        <w:rPr>
          <w:rFonts w:ascii="宋体" w:hAnsi="宋体"/>
          <w:b/>
          <w:bCs/>
          <w:sz w:val="24"/>
        </w:rPr>
      </w:pPr>
      <w:r>
        <w:rPr>
          <w:rFonts w:ascii="宋体" w:hAnsi="宋体" w:hint="eastAsia"/>
          <w:b/>
          <w:bCs/>
          <w:sz w:val="24"/>
        </w:rPr>
        <w:t>（二）学分安排</w:t>
      </w:r>
    </w:p>
    <w:p w14:paraId="12EAB0AF"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本专业 “专科学历证书”毕业要求135-145（实际136）学分，学分与学时的换算：以16—18（实际16）学时计为1个学分。军训、社会实践或综合实践训练项目等，以1周28学时计1学分，入学教育1学分；毕业设计，6个月，20周，计20学分。</w:t>
      </w:r>
    </w:p>
    <w:p w14:paraId="5088E6DD" w14:textId="77777777" w:rsidR="00357B04" w:rsidRDefault="00357B04" w:rsidP="00357B04">
      <w:pPr>
        <w:spacing w:beforeLines="50" w:before="156" w:afterLines="50" w:after="156" w:line="360" w:lineRule="auto"/>
        <w:rPr>
          <w:rFonts w:ascii="宋体" w:hAnsi="宋体"/>
          <w:b/>
          <w:bCs/>
          <w:sz w:val="24"/>
        </w:rPr>
      </w:pPr>
      <w:r>
        <w:rPr>
          <w:rFonts w:ascii="宋体" w:hAnsi="宋体" w:hint="eastAsia"/>
          <w:b/>
          <w:bCs/>
          <w:sz w:val="24"/>
        </w:rPr>
        <w:t>（三）学分置换</w:t>
      </w:r>
    </w:p>
    <w:p w14:paraId="2F0D9C74" w14:textId="1630363D" w:rsidR="00357B04" w:rsidRDefault="00357B04" w:rsidP="00357B04">
      <w:pPr>
        <w:spacing w:line="360" w:lineRule="auto"/>
        <w:ind w:firstLineChars="200" w:firstLine="480"/>
        <w:rPr>
          <w:rFonts w:ascii="宋体" w:hAnsi="宋体"/>
          <w:sz w:val="24"/>
        </w:rPr>
      </w:pPr>
      <w:r>
        <w:rPr>
          <w:rFonts w:ascii="宋体" w:hAnsi="宋体" w:hint="eastAsia"/>
          <w:sz w:val="24"/>
        </w:rPr>
        <w:t>对学生（员工）已有本专业相关的实际工作经历、相关培训经历，技术技能已达到一定水平，在本专业相关领域获得一定级别的奖项或荣誉称号，以及学生（员工）取得的相关职业资格证书、技能等级证书、1+X 证书制度试点等中取得的证书或已掌握的有关技术技能学习成果，按照《山西铁道职业技术学院，</w:t>
      </w:r>
      <w:r w:rsidR="00911658">
        <w:rPr>
          <w:rFonts w:ascii="宋体" w:hAnsi="宋体" w:hint="eastAsia"/>
          <w:sz w:val="24"/>
        </w:rPr>
        <w:t>临汾万鑫达焦化有限责任公司</w:t>
      </w:r>
      <w:r>
        <w:rPr>
          <w:rFonts w:ascii="宋体" w:hAnsi="宋体" w:hint="eastAsia"/>
          <w:sz w:val="24"/>
        </w:rPr>
        <w:t>现代学徒制试点班学分认定与转换管理办法》进行学习成果积累与转换，建立学生（员工）学分账号，兑换规定学分，免修相应课程或学习模块。</w:t>
      </w:r>
      <w:proofErr w:type="gramStart"/>
      <w:r>
        <w:rPr>
          <w:rFonts w:ascii="宋体" w:hAnsi="宋体" w:hint="eastAsia"/>
          <w:sz w:val="24"/>
        </w:rPr>
        <w:t>兑换总</w:t>
      </w:r>
      <w:proofErr w:type="gramEnd"/>
      <w:r>
        <w:rPr>
          <w:rFonts w:ascii="宋体" w:hAnsi="宋体" w:hint="eastAsia"/>
          <w:sz w:val="24"/>
        </w:rPr>
        <w:t>学分为≤</w:t>
      </w:r>
      <w:r>
        <w:rPr>
          <w:rFonts w:ascii="宋体" w:hAnsi="宋体"/>
          <w:sz w:val="24"/>
        </w:rPr>
        <w:t>10%</w:t>
      </w:r>
      <w:r>
        <w:rPr>
          <w:rFonts w:ascii="宋体" w:hAnsi="宋体" w:hint="eastAsia"/>
          <w:sz w:val="24"/>
        </w:rPr>
        <w:t>。</w:t>
      </w:r>
    </w:p>
    <w:p w14:paraId="3837E4C2" w14:textId="77777777" w:rsidR="00357B04" w:rsidRDefault="00357B04" w:rsidP="00357B04">
      <w:pPr>
        <w:spacing w:beforeLines="50" w:before="156" w:afterLines="50" w:after="156" w:line="360" w:lineRule="auto"/>
        <w:rPr>
          <w:rFonts w:ascii="宋体" w:hAnsi="宋体"/>
          <w:b/>
          <w:sz w:val="24"/>
        </w:rPr>
      </w:pPr>
      <w:r>
        <w:rPr>
          <w:rFonts w:ascii="宋体" w:hAnsi="宋体" w:hint="eastAsia"/>
          <w:b/>
          <w:sz w:val="24"/>
        </w:rPr>
        <w:t>（四）教学进程总体安排</w:t>
      </w:r>
    </w:p>
    <w:p w14:paraId="589FE3CB" w14:textId="77777777" w:rsidR="00A45B64" w:rsidRDefault="00357B04" w:rsidP="00357B04">
      <w:pPr>
        <w:spacing w:line="360" w:lineRule="auto"/>
        <w:ind w:firstLineChars="200" w:firstLine="480"/>
        <w:jc w:val="center"/>
        <w:rPr>
          <w:rFonts w:ascii="宋体" w:hAnsi="宋体"/>
          <w:sz w:val="24"/>
        </w:rPr>
      </w:pPr>
      <w:r>
        <w:rPr>
          <w:rFonts w:ascii="宋体" w:hAnsi="宋体" w:hint="eastAsia"/>
          <w:sz w:val="24"/>
        </w:rPr>
        <w:t>教学进程总体安排见表6</w:t>
      </w:r>
    </w:p>
    <w:p w14:paraId="356F36A7" w14:textId="2920566A" w:rsidR="00357B04" w:rsidRDefault="00357B04" w:rsidP="00357B04">
      <w:pPr>
        <w:spacing w:line="360" w:lineRule="auto"/>
        <w:ind w:firstLineChars="200" w:firstLine="482"/>
        <w:jc w:val="center"/>
        <w:rPr>
          <w:rFonts w:ascii="宋体" w:hAnsi="宋体"/>
          <w:b/>
          <w:bCs/>
          <w:sz w:val="24"/>
        </w:rPr>
      </w:pPr>
      <w:r>
        <w:rPr>
          <w:rFonts w:ascii="宋体" w:hAnsi="宋体" w:hint="eastAsia"/>
          <w:b/>
          <w:bCs/>
          <w:sz w:val="24"/>
        </w:rPr>
        <w:t>表</w:t>
      </w:r>
      <w:r>
        <w:rPr>
          <w:rFonts w:ascii="宋体" w:hAnsi="宋体"/>
          <w:b/>
          <w:bCs/>
          <w:sz w:val="24"/>
        </w:rPr>
        <w:t>6</w:t>
      </w:r>
      <w:r>
        <w:rPr>
          <w:rFonts w:ascii="宋体" w:hAnsi="宋体" w:hint="eastAsia"/>
          <w:b/>
          <w:bCs/>
          <w:sz w:val="24"/>
        </w:rPr>
        <w:t xml:space="preserve"> “现代学徒制”煤化工技术专业</w:t>
      </w:r>
      <w:r w:rsidR="00911658">
        <w:rPr>
          <w:rFonts w:ascii="宋体" w:hAnsi="宋体" w:hint="eastAsia"/>
          <w:b/>
          <w:bCs/>
          <w:sz w:val="24"/>
        </w:rPr>
        <w:t>万鑫达班</w:t>
      </w:r>
      <w:r>
        <w:rPr>
          <w:rFonts w:ascii="宋体" w:hAnsi="宋体" w:hint="eastAsia"/>
          <w:b/>
          <w:bCs/>
          <w:sz w:val="24"/>
        </w:rPr>
        <w:t>教学进程安排</w:t>
      </w:r>
    </w:p>
    <w:tbl>
      <w:tblPr>
        <w:tblpPr w:leftFromText="180" w:rightFromText="180" w:vertAnchor="text" w:horzAnchor="page" w:tblpXSpec="center" w:tblpY="152"/>
        <w:tblOverlap w:val="never"/>
        <w:tblW w:w="96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6"/>
        <w:gridCol w:w="425"/>
        <w:gridCol w:w="425"/>
        <w:gridCol w:w="1418"/>
        <w:gridCol w:w="1559"/>
        <w:gridCol w:w="425"/>
        <w:gridCol w:w="425"/>
        <w:gridCol w:w="426"/>
        <w:gridCol w:w="425"/>
        <w:gridCol w:w="425"/>
        <w:gridCol w:w="410"/>
        <w:gridCol w:w="425"/>
        <w:gridCol w:w="425"/>
        <w:gridCol w:w="425"/>
        <w:gridCol w:w="426"/>
        <w:gridCol w:w="425"/>
        <w:gridCol w:w="739"/>
      </w:tblGrid>
      <w:tr w:rsidR="00256DEB" w14:paraId="4C8FD93A" w14:textId="77777777" w:rsidTr="00256DEB">
        <w:trPr>
          <w:cantSplit/>
          <w:trHeight w:val="335"/>
        </w:trPr>
        <w:tc>
          <w:tcPr>
            <w:tcW w:w="851" w:type="dxa"/>
            <w:gridSpan w:val="2"/>
            <w:vMerge w:val="restart"/>
            <w:tcMar>
              <w:left w:w="0" w:type="dxa"/>
              <w:right w:w="0" w:type="dxa"/>
            </w:tcMar>
            <w:vAlign w:val="center"/>
          </w:tcPr>
          <w:p w14:paraId="069062CA" w14:textId="77777777" w:rsidR="00256DEB" w:rsidRDefault="00256DEB" w:rsidP="0028499F">
            <w:pPr>
              <w:jc w:val="center"/>
              <w:textAlignment w:val="baseline"/>
              <w:rPr>
                <w:rFonts w:ascii="宋体" w:hAnsi="宋体" w:cs="宋体"/>
                <w:b/>
                <w:bCs/>
                <w:sz w:val="18"/>
                <w:szCs w:val="18"/>
              </w:rPr>
            </w:pPr>
            <w:r>
              <w:rPr>
                <w:rFonts w:ascii="宋体" w:hAnsi="宋体" w:cs="宋体" w:hint="eastAsia"/>
                <w:b/>
                <w:bCs/>
                <w:sz w:val="18"/>
                <w:szCs w:val="18"/>
              </w:rPr>
              <w:t xml:space="preserve">课程 </w:t>
            </w:r>
          </w:p>
          <w:p w14:paraId="6C2A82BF" w14:textId="77777777" w:rsidR="00256DEB" w:rsidRDefault="00256DEB" w:rsidP="0028499F">
            <w:pPr>
              <w:jc w:val="center"/>
              <w:textAlignment w:val="baseline"/>
              <w:rPr>
                <w:sz w:val="18"/>
                <w:szCs w:val="18"/>
              </w:rPr>
            </w:pPr>
            <w:r>
              <w:rPr>
                <w:rFonts w:ascii="宋体" w:hAnsi="宋体" w:cs="宋体" w:hint="eastAsia"/>
                <w:b/>
                <w:bCs/>
                <w:sz w:val="18"/>
                <w:szCs w:val="18"/>
              </w:rPr>
              <w:t>类别</w:t>
            </w:r>
          </w:p>
        </w:tc>
        <w:tc>
          <w:tcPr>
            <w:tcW w:w="425" w:type="dxa"/>
            <w:vMerge w:val="restart"/>
            <w:tcMar>
              <w:left w:w="0" w:type="dxa"/>
              <w:right w:w="0" w:type="dxa"/>
            </w:tcMar>
            <w:vAlign w:val="center"/>
          </w:tcPr>
          <w:p w14:paraId="35E6CF66" w14:textId="77777777" w:rsidR="00256DEB" w:rsidRPr="00FA1A20" w:rsidRDefault="00256DEB" w:rsidP="0028499F">
            <w:pPr>
              <w:jc w:val="center"/>
              <w:textAlignment w:val="baseline"/>
              <w:rPr>
                <w:sz w:val="18"/>
                <w:szCs w:val="18"/>
              </w:rPr>
            </w:pPr>
            <w:r w:rsidRPr="00FA1A20">
              <w:rPr>
                <w:rFonts w:hint="eastAsia"/>
                <w:sz w:val="18"/>
                <w:szCs w:val="18"/>
              </w:rPr>
              <w:t>序号</w:t>
            </w:r>
          </w:p>
        </w:tc>
        <w:tc>
          <w:tcPr>
            <w:tcW w:w="1418" w:type="dxa"/>
            <w:vMerge w:val="restart"/>
            <w:tcMar>
              <w:left w:w="0" w:type="dxa"/>
              <w:right w:w="0" w:type="dxa"/>
            </w:tcMar>
            <w:vAlign w:val="center"/>
          </w:tcPr>
          <w:p w14:paraId="72AF5930" w14:textId="77777777" w:rsidR="00256DEB" w:rsidRPr="00FA1A20" w:rsidRDefault="00256DEB" w:rsidP="0028499F">
            <w:pPr>
              <w:jc w:val="center"/>
              <w:rPr>
                <w:sz w:val="18"/>
                <w:szCs w:val="18"/>
              </w:rPr>
            </w:pPr>
            <w:r w:rsidRPr="00FA1A20">
              <w:rPr>
                <w:rFonts w:hint="eastAsia"/>
                <w:sz w:val="18"/>
                <w:szCs w:val="18"/>
              </w:rPr>
              <w:t>课</w:t>
            </w:r>
            <w:r w:rsidRPr="00FA1A20">
              <w:rPr>
                <w:rFonts w:hint="eastAsia"/>
                <w:sz w:val="18"/>
                <w:szCs w:val="18"/>
              </w:rPr>
              <w:t xml:space="preserve"> </w:t>
            </w:r>
            <w:r w:rsidRPr="00FA1A20">
              <w:rPr>
                <w:rFonts w:hint="eastAsia"/>
                <w:sz w:val="18"/>
                <w:szCs w:val="18"/>
              </w:rPr>
              <w:t>程</w:t>
            </w:r>
          </w:p>
          <w:p w14:paraId="4BFD7E2C" w14:textId="77777777" w:rsidR="00256DEB" w:rsidRPr="00FA1A20" w:rsidRDefault="00256DEB" w:rsidP="0028499F">
            <w:pPr>
              <w:jc w:val="center"/>
              <w:rPr>
                <w:sz w:val="18"/>
                <w:szCs w:val="18"/>
              </w:rPr>
            </w:pPr>
            <w:r w:rsidRPr="00FA1A20">
              <w:rPr>
                <w:rFonts w:hint="eastAsia"/>
                <w:sz w:val="18"/>
                <w:szCs w:val="18"/>
              </w:rPr>
              <w:t>代</w:t>
            </w:r>
            <w:r w:rsidRPr="00FA1A20">
              <w:rPr>
                <w:rFonts w:hint="eastAsia"/>
                <w:sz w:val="18"/>
                <w:szCs w:val="18"/>
              </w:rPr>
              <w:t xml:space="preserve"> </w:t>
            </w:r>
            <w:r w:rsidRPr="00FA1A20">
              <w:rPr>
                <w:rFonts w:hint="eastAsia"/>
                <w:sz w:val="18"/>
                <w:szCs w:val="18"/>
              </w:rPr>
              <w:t>码</w:t>
            </w:r>
          </w:p>
        </w:tc>
        <w:tc>
          <w:tcPr>
            <w:tcW w:w="1559" w:type="dxa"/>
            <w:vMerge w:val="restart"/>
            <w:tcMar>
              <w:left w:w="0" w:type="dxa"/>
              <w:right w:w="0" w:type="dxa"/>
            </w:tcMar>
            <w:vAlign w:val="center"/>
          </w:tcPr>
          <w:p w14:paraId="56DE4203" w14:textId="77777777" w:rsidR="00256DEB" w:rsidRPr="00FA1A20" w:rsidRDefault="00256DEB" w:rsidP="0028499F">
            <w:pPr>
              <w:jc w:val="center"/>
              <w:rPr>
                <w:sz w:val="18"/>
                <w:szCs w:val="18"/>
              </w:rPr>
            </w:pPr>
            <w:r w:rsidRPr="00FA1A20">
              <w:rPr>
                <w:rFonts w:hint="eastAsia"/>
                <w:sz w:val="18"/>
                <w:szCs w:val="18"/>
              </w:rPr>
              <w:t>课</w:t>
            </w:r>
            <w:r w:rsidRPr="00FA1A20">
              <w:rPr>
                <w:rFonts w:hint="eastAsia"/>
                <w:sz w:val="18"/>
                <w:szCs w:val="18"/>
              </w:rPr>
              <w:t xml:space="preserve"> </w:t>
            </w:r>
            <w:r w:rsidRPr="00FA1A20">
              <w:rPr>
                <w:rFonts w:hint="eastAsia"/>
                <w:sz w:val="18"/>
                <w:szCs w:val="18"/>
              </w:rPr>
              <w:t>程</w:t>
            </w:r>
            <w:r w:rsidRPr="00FA1A20">
              <w:rPr>
                <w:rFonts w:hint="eastAsia"/>
                <w:sz w:val="18"/>
                <w:szCs w:val="18"/>
              </w:rPr>
              <w:t xml:space="preserve"> </w:t>
            </w:r>
            <w:r w:rsidRPr="00FA1A20">
              <w:rPr>
                <w:rFonts w:hint="eastAsia"/>
                <w:sz w:val="18"/>
                <w:szCs w:val="18"/>
              </w:rPr>
              <w:t>名</w:t>
            </w:r>
            <w:r w:rsidRPr="00FA1A20">
              <w:rPr>
                <w:rFonts w:hint="eastAsia"/>
                <w:sz w:val="18"/>
                <w:szCs w:val="18"/>
              </w:rPr>
              <w:t xml:space="preserve"> </w:t>
            </w:r>
            <w:r w:rsidRPr="00FA1A20">
              <w:rPr>
                <w:rFonts w:hint="eastAsia"/>
                <w:sz w:val="18"/>
                <w:szCs w:val="18"/>
              </w:rPr>
              <w:t>称</w:t>
            </w:r>
          </w:p>
        </w:tc>
        <w:tc>
          <w:tcPr>
            <w:tcW w:w="425" w:type="dxa"/>
            <w:vMerge w:val="restart"/>
            <w:tcMar>
              <w:left w:w="0" w:type="dxa"/>
              <w:right w:w="0" w:type="dxa"/>
            </w:tcMar>
            <w:vAlign w:val="center"/>
          </w:tcPr>
          <w:p w14:paraId="279759BD" w14:textId="77777777" w:rsidR="00256DEB" w:rsidRPr="00FA1A20" w:rsidRDefault="00256DEB" w:rsidP="0028499F">
            <w:pPr>
              <w:adjustRightInd w:val="0"/>
              <w:snapToGrid w:val="0"/>
              <w:jc w:val="center"/>
              <w:rPr>
                <w:sz w:val="18"/>
                <w:szCs w:val="18"/>
              </w:rPr>
            </w:pPr>
            <w:r w:rsidRPr="00FA1A20">
              <w:rPr>
                <w:rFonts w:hint="eastAsia"/>
                <w:sz w:val="18"/>
                <w:szCs w:val="18"/>
              </w:rPr>
              <w:t>考查</w:t>
            </w:r>
          </w:p>
          <w:p w14:paraId="745A69AB" w14:textId="77777777" w:rsidR="00256DEB" w:rsidRPr="00FA1A20" w:rsidRDefault="00256DEB" w:rsidP="0028499F">
            <w:pPr>
              <w:adjustRightInd w:val="0"/>
              <w:snapToGrid w:val="0"/>
              <w:jc w:val="center"/>
              <w:rPr>
                <w:sz w:val="18"/>
                <w:szCs w:val="18"/>
              </w:rPr>
            </w:pPr>
            <w:r w:rsidRPr="00FA1A20">
              <w:rPr>
                <w:rFonts w:hint="eastAsia"/>
                <w:sz w:val="18"/>
                <w:szCs w:val="18"/>
              </w:rPr>
              <w:t>类型</w:t>
            </w:r>
          </w:p>
          <w:p w14:paraId="4B94C64C" w14:textId="77777777" w:rsidR="00256DEB" w:rsidRPr="00FA1A20" w:rsidRDefault="00256DEB" w:rsidP="0028499F">
            <w:pPr>
              <w:jc w:val="center"/>
              <w:rPr>
                <w:sz w:val="18"/>
                <w:szCs w:val="18"/>
              </w:rPr>
            </w:pPr>
            <w:r w:rsidRPr="00FA1A20">
              <w:rPr>
                <w:rFonts w:hint="eastAsia"/>
                <w:sz w:val="18"/>
                <w:szCs w:val="18"/>
              </w:rPr>
              <w:t>（试</w:t>
            </w:r>
            <w:r w:rsidRPr="00FA1A20">
              <w:rPr>
                <w:rFonts w:hint="eastAsia"/>
                <w:sz w:val="18"/>
                <w:szCs w:val="18"/>
              </w:rPr>
              <w:t>/</w:t>
            </w:r>
            <w:r w:rsidRPr="00FA1A20">
              <w:rPr>
                <w:rFonts w:hint="eastAsia"/>
                <w:sz w:val="18"/>
                <w:szCs w:val="18"/>
              </w:rPr>
              <w:t>查）</w:t>
            </w:r>
          </w:p>
        </w:tc>
        <w:tc>
          <w:tcPr>
            <w:tcW w:w="425" w:type="dxa"/>
            <w:vMerge w:val="restart"/>
            <w:tcMar>
              <w:left w:w="0" w:type="dxa"/>
              <w:right w:w="0" w:type="dxa"/>
            </w:tcMar>
            <w:vAlign w:val="center"/>
          </w:tcPr>
          <w:p w14:paraId="25883125" w14:textId="77777777" w:rsidR="00256DEB" w:rsidRPr="00FA1A20" w:rsidRDefault="00256DEB" w:rsidP="0028499F">
            <w:pPr>
              <w:jc w:val="center"/>
              <w:rPr>
                <w:sz w:val="18"/>
                <w:szCs w:val="18"/>
              </w:rPr>
            </w:pPr>
            <w:r w:rsidRPr="00FA1A20">
              <w:rPr>
                <w:rFonts w:hint="eastAsia"/>
                <w:sz w:val="18"/>
                <w:szCs w:val="18"/>
              </w:rPr>
              <w:t>总</w:t>
            </w:r>
          </w:p>
          <w:p w14:paraId="74D2229E" w14:textId="77777777" w:rsidR="00256DEB" w:rsidRPr="00FA1A20" w:rsidRDefault="00256DEB" w:rsidP="0028499F">
            <w:pPr>
              <w:jc w:val="center"/>
              <w:textAlignment w:val="baseline"/>
              <w:rPr>
                <w:sz w:val="18"/>
                <w:szCs w:val="18"/>
              </w:rPr>
            </w:pPr>
            <w:r w:rsidRPr="00FA1A20">
              <w:rPr>
                <w:rFonts w:hint="eastAsia"/>
                <w:sz w:val="18"/>
                <w:szCs w:val="18"/>
              </w:rPr>
              <w:t>学</w:t>
            </w:r>
          </w:p>
          <w:p w14:paraId="3C8700DC" w14:textId="77777777" w:rsidR="00256DEB" w:rsidRPr="00FA1A20" w:rsidRDefault="00256DEB" w:rsidP="0028499F">
            <w:pPr>
              <w:jc w:val="center"/>
              <w:rPr>
                <w:sz w:val="18"/>
                <w:szCs w:val="18"/>
              </w:rPr>
            </w:pPr>
            <w:r w:rsidRPr="00FA1A20">
              <w:rPr>
                <w:rFonts w:hint="eastAsia"/>
                <w:sz w:val="18"/>
                <w:szCs w:val="18"/>
              </w:rPr>
              <w:t>时</w:t>
            </w:r>
          </w:p>
        </w:tc>
        <w:tc>
          <w:tcPr>
            <w:tcW w:w="426" w:type="dxa"/>
            <w:vMerge w:val="restart"/>
            <w:tcMar>
              <w:left w:w="0" w:type="dxa"/>
              <w:right w:w="0" w:type="dxa"/>
            </w:tcMar>
            <w:vAlign w:val="center"/>
          </w:tcPr>
          <w:p w14:paraId="2238BC55" w14:textId="77777777" w:rsidR="00256DEB" w:rsidRPr="00FA1A20" w:rsidRDefault="00256DEB" w:rsidP="0028499F">
            <w:pPr>
              <w:jc w:val="center"/>
              <w:rPr>
                <w:sz w:val="18"/>
                <w:szCs w:val="18"/>
              </w:rPr>
            </w:pPr>
            <w:r w:rsidRPr="00FA1A20">
              <w:rPr>
                <w:rFonts w:hint="eastAsia"/>
                <w:sz w:val="18"/>
                <w:szCs w:val="18"/>
              </w:rPr>
              <w:t>理论</w:t>
            </w:r>
          </w:p>
          <w:p w14:paraId="759DDC7F" w14:textId="77777777" w:rsidR="00256DEB" w:rsidRPr="00FA1A20" w:rsidRDefault="00256DEB" w:rsidP="0028499F">
            <w:pPr>
              <w:jc w:val="center"/>
              <w:rPr>
                <w:sz w:val="18"/>
                <w:szCs w:val="18"/>
              </w:rPr>
            </w:pPr>
            <w:r w:rsidRPr="00FA1A20">
              <w:rPr>
                <w:rFonts w:hint="eastAsia"/>
                <w:sz w:val="18"/>
                <w:szCs w:val="18"/>
              </w:rPr>
              <w:t>课时</w:t>
            </w:r>
          </w:p>
        </w:tc>
        <w:tc>
          <w:tcPr>
            <w:tcW w:w="425" w:type="dxa"/>
            <w:vMerge w:val="restart"/>
            <w:tcMar>
              <w:left w:w="0" w:type="dxa"/>
              <w:right w:w="0" w:type="dxa"/>
            </w:tcMar>
            <w:vAlign w:val="center"/>
          </w:tcPr>
          <w:p w14:paraId="4420E940" w14:textId="77777777" w:rsidR="00256DEB" w:rsidRPr="00FA1A20" w:rsidRDefault="00256DEB" w:rsidP="0028499F">
            <w:pPr>
              <w:jc w:val="center"/>
              <w:rPr>
                <w:sz w:val="18"/>
                <w:szCs w:val="18"/>
              </w:rPr>
            </w:pPr>
            <w:r w:rsidRPr="00FA1A20">
              <w:rPr>
                <w:rFonts w:hint="eastAsia"/>
                <w:sz w:val="18"/>
                <w:szCs w:val="18"/>
              </w:rPr>
              <w:t>实践课时</w:t>
            </w:r>
          </w:p>
        </w:tc>
        <w:tc>
          <w:tcPr>
            <w:tcW w:w="425" w:type="dxa"/>
            <w:vMerge w:val="restart"/>
            <w:tcMar>
              <w:left w:w="0" w:type="dxa"/>
              <w:right w:w="0" w:type="dxa"/>
            </w:tcMar>
            <w:vAlign w:val="center"/>
          </w:tcPr>
          <w:p w14:paraId="3DA1127E" w14:textId="77777777" w:rsidR="00256DEB" w:rsidRPr="00FA1A20" w:rsidRDefault="00256DEB" w:rsidP="0028499F">
            <w:pPr>
              <w:jc w:val="center"/>
              <w:rPr>
                <w:sz w:val="18"/>
                <w:szCs w:val="18"/>
              </w:rPr>
            </w:pPr>
            <w:r w:rsidRPr="00FA1A20">
              <w:rPr>
                <w:rFonts w:hint="eastAsia"/>
                <w:sz w:val="18"/>
                <w:szCs w:val="18"/>
              </w:rPr>
              <w:t>学</w:t>
            </w:r>
          </w:p>
          <w:p w14:paraId="674F483C" w14:textId="77777777" w:rsidR="00256DEB" w:rsidRPr="00FA1A20" w:rsidRDefault="00256DEB" w:rsidP="0028499F">
            <w:pPr>
              <w:jc w:val="center"/>
              <w:rPr>
                <w:sz w:val="18"/>
                <w:szCs w:val="18"/>
              </w:rPr>
            </w:pPr>
            <w:r w:rsidRPr="00FA1A20">
              <w:rPr>
                <w:rFonts w:hint="eastAsia"/>
                <w:sz w:val="18"/>
                <w:szCs w:val="18"/>
              </w:rPr>
              <w:t>分</w:t>
            </w:r>
          </w:p>
        </w:tc>
        <w:tc>
          <w:tcPr>
            <w:tcW w:w="2536" w:type="dxa"/>
            <w:gridSpan w:val="6"/>
            <w:tcMar>
              <w:left w:w="0" w:type="dxa"/>
              <w:right w:w="0" w:type="dxa"/>
            </w:tcMar>
            <w:vAlign w:val="center"/>
          </w:tcPr>
          <w:p w14:paraId="6793052E" w14:textId="77777777" w:rsidR="00256DEB" w:rsidRPr="00FA1A20" w:rsidRDefault="00256DEB" w:rsidP="0028499F">
            <w:pPr>
              <w:jc w:val="center"/>
              <w:rPr>
                <w:sz w:val="18"/>
                <w:szCs w:val="18"/>
              </w:rPr>
            </w:pPr>
            <w:r w:rsidRPr="00FA1A20">
              <w:rPr>
                <w:rFonts w:hint="eastAsia"/>
                <w:sz w:val="18"/>
                <w:szCs w:val="18"/>
              </w:rPr>
              <w:t>学</w:t>
            </w:r>
            <w:r w:rsidRPr="00FA1A20">
              <w:rPr>
                <w:rFonts w:hint="eastAsia"/>
                <w:sz w:val="18"/>
                <w:szCs w:val="18"/>
              </w:rPr>
              <w:t xml:space="preserve"> </w:t>
            </w:r>
            <w:r w:rsidRPr="00FA1A20">
              <w:rPr>
                <w:rFonts w:hint="eastAsia"/>
                <w:sz w:val="18"/>
                <w:szCs w:val="18"/>
              </w:rPr>
              <w:t>期</w:t>
            </w:r>
            <w:r w:rsidRPr="00FA1A20">
              <w:rPr>
                <w:rFonts w:hint="eastAsia"/>
                <w:sz w:val="18"/>
                <w:szCs w:val="18"/>
              </w:rPr>
              <w:t xml:space="preserve"> </w:t>
            </w:r>
            <w:r w:rsidRPr="00FA1A20">
              <w:rPr>
                <w:rFonts w:hint="eastAsia"/>
                <w:sz w:val="18"/>
                <w:szCs w:val="18"/>
              </w:rPr>
              <w:t>分</w:t>
            </w:r>
            <w:r w:rsidRPr="00FA1A20">
              <w:rPr>
                <w:rFonts w:hint="eastAsia"/>
                <w:sz w:val="18"/>
                <w:szCs w:val="18"/>
              </w:rPr>
              <w:t xml:space="preserve"> </w:t>
            </w:r>
            <w:r w:rsidRPr="00FA1A20">
              <w:rPr>
                <w:rFonts w:hint="eastAsia"/>
                <w:sz w:val="18"/>
                <w:szCs w:val="18"/>
              </w:rPr>
              <w:t>配</w:t>
            </w:r>
          </w:p>
        </w:tc>
        <w:tc>
          <w:tcPr>
            <w:tcW w:w="739" w:type="dxa"/>
            <w:vMerge w:val="restart"/>
            <w:tcMar>
              <w:left w:w="0" w:type="dxa"/>
              <w:right w:w="0" w:type="dxa"/>
            </w:tcMar>
            <w:vAlign w:val="center"/>
          </w:tcPr>
          <w:p w14:paraId="0E3A9852" w14:textId="77777777" w:rsidR="00256DEB" w:rsidRPr="00FA1A20" w:rsidRDefault="00256DEB" w:rsidP="0028499F">
            <w:pPr>
              <w:jc w:val="center"/>
              <w:rPr>
                <w:sz w:val="18"/>
                <w:szCs w:val="18"/>
              </w:rPr>
            </w:pPr>
            <w:r w:rsidRPr="00FA1A20">
              <w:rPr>
                <w:rFonts w:hint="eastAsia"/>
                <w:sz w:val="18"/>
                <w:szCs w:val="18"/>
              </w:rPr>
              <w:t>校企</w:t>
            </w:r>
          </w:p>
          <w:p w14:paraId="78F236C3" w14:textId="77777777" w:rsidR="00256DEB" w:rsidRPr="00FA1A20" w:rsidRDefault="00256DEB" w:rsidP="0028499F">
            <w:pPr>
              <w:jc w:val="center"/>
              <w:rPr>
                <w:sz w:val="18"/>
                <w:szCs w:val="18"/>
              </w:rPr>
            </w:pPr>
            <w:r w:rsidRPr="00FA1A20">
              <w:rPr>
                <w:rFonts w:hint="eastAsia"/>
                <w:sz w:val="18"/>
                <w:szCs w:val="18"/>
              </w:rPr>
              <w:t>双导师</w:t>
            </w:r>
          </w:p>
        </w:tc>
      </w:tr>
      <w:tr w:rsidR="00256DEB" w14:paraId="1CCF3F0F" w14:textId="77777777" w:rsidTr="00256DEB">
        <w:trPr>
          <w:cantSplit/>
          <w:trHeight w:val="335"/>
        </w:trPr>
        <w:tc>
          <w:tcPr>
            <w:tcW w:w="851" w:type="dxa"/>
            <w:gridSpan w:val="2"/>
            <w:vMerge/>
            <w:tcMar>
              <w:left w:w="0" w:type="dxa"/>
              <w:right w:w="0" w:type="dxa"/>
            </w:tcMar>
            <w:vAlign w:val="center"/>
          </w:tcPr>
          <w:p w14:paraId="458D69CD" w14:textId="77777777" w:rsidR="00256DEB" w:rsidRDefault="00256DEB" w:rsidP="0028499F">
            <w:pPr>
              <w:jc w:val="center"/>
              <w:rPr>
                <w:rFonts w:ascii="楷体" w:eastAsia="楷体" w:hAnsi="楷体" w:cs="楷体"/>
                <w:sz w:val="18"/>
                <w:szCs w:val="18"/>
              </w:rPr>
            </w:pPr>
          </w:p>
        </w:tc>
        <w:tc>
          <w:tcPr>
            <w:tcW w:w="425" w:type="dxa"/>
            <w:vMerge/>
            <w:tcMar>
              <w:left w:w="0" w:type="dxa"/>
              <w:right w:w="0" w:type="dxa"/>
            </w:tcMar>
            <w:vAlign w:val="center"/>
          </w:tcPr>
          <w:p w14:paraId="5D20AE3E" w14:textId="77777777" w:rsidR="00256DEB" w:rsidRDefault="00256DEB" w:rsidP="0028499F">
            <w:pPr>
              <w:jc w:val="center"/>
              <w:rPr>
                <w:rFonts w:ascii="楷体" w:eastAsia="楷体" w:hAnsi="楷体" w:cs="楷体"/>
                <w:sz w:val="18"/>
                <w:szCs w:val="18"/>
              </w:rPr>
            </w:pPr>
          </w:p>
        </w:tc>
        <w:tc>
          <w:tcPr>
            <w:tcW w:w="1418" w:type="dxa"/>
            <w:vMerge/>
            <w:tcMar>
              <w:left w:w="0" w:type="dxa"/>
              <w:right w:w="0" w:type="dxa"/>
            </w:tcMar>
            <w:vAlign w:val="center"/>
          </w:tcPr>
          <w:p w14:paraId="49C97962" w14:textId="77777777" w:rsidR="00256DEB" w:rsidRDefault="00256DEB" w:rsidP="0028499F">
            <w:pPr>
              <w:jc w:val="center"/>
              <w:rPr>
                <w:rFonts w:ascii="楷体" w:eastAsia="楷体" w:hAnsi="楷体" w:cs="楷体"/>
                <w:sz w:val="18"/>
                <w:szCs w:val="18"/>
              </w:rPr>
            </w:pPr>
          </w:p>
        </w:tc>
        <w:tc>
          <w:tcPr>
            <w:tcW w:w="1559" w:type="dxa"/>
            <w:vMerge/>
            <w:tcMar>
              <w:left w:w="0" w:type="dxa"/>
              <w:right w:w="0" w:type="dxa"/>
            </w:tcMar>
            <w:vAlign w:val="center"/>
          </w:tcPr>
          <w:p w14:paraId="51427DEA" w14:textId="77777777" w:rsidR="00256DEB" w:rsidRDefault="00256DEB" w:rsidP="0028499F">
            <w:pPr>
              <w:jc w:val="center"/>
              <w:rPr>
                <w:rFonts w:ascii="楷体" w:eastAsia="楷体" w:hAnsi="楷体" w:cs="楷体"/>
                <w:bCs/>
                <w:sz w:val="18"/>
                <w:szCs w:val="18"/>
              </w:rPr>
            </w:pPr>
          </w:p>
        </w:tc>
        <w:tc>
          <w:tcPr>
            <w:tcW w:w="425" w:type="dxa"/>
            <w:vMerge/>
            <w:tcMar>
              <w:left w:w="0" w:type="dxa"/>
              <w:right w:w="0" w:type="dxa"/>
            </w:tcMar>
            <w:vAlign w:val="center"/>
          </w:tcPr>
          <w:p w14:paraId="7EE567A0" w14:textId="77777777" w:rsidR="00256DEB" w:rsidRDefault="00256DEB" w:rsidP="0028499F">
            <w:pPr>
              <w:jc w:val="center"/>
              <w:rPr>
                <w:rFonts w:ascii="楷体" w:eastAsia="楷体" w:hAnsi="楷体" w:cs="楷体"/>
                <w:sz w:val="18"/>
                <w:szCs w:val="18"/>
              </w:rPr>
            </w:pPr>
          </w:p>
        </w:tc>
        <w:tc>
          <w:tcPr>
            <w:tcW w:w="425" w:type="dxa"/>
            <w:vMerge/>
            <w:tcMar>
              <w:left w:w="0" w:type="dxa"/>
              <w:right w:w="0" w:type="dxa"/>
            </w:tcMar>
            <w:vAlign w:val="center"/>
          </w:tcPr>
          <w:p w14:paraId="41C55B5D" w14:textId="77777777" w:rsidR="00256DEB" w:rsidRDefault="00256DEB" w:rsidP="0028499F">
            <w:pPr>
              <w:jc w:val="center"/>
              <w:rPr>
                <w:rFonts w:ascii="楷体" w:eastAsia="楷体" w:hAnsi="楷体" w:cs="楷体"/>
                <w:sz w:val="18"/>
                <w:szCs w:val="18"/>
              </w:rPr>
            </w:pPr>
          </w:p>
        </w:tc>
        <w:tc>
          <w:tcPr>
            <w:tcW w:w="426" w:type="dxa"/>
            <w:vMerge/>
            <w:tcMar>
              <w:left w:w="0" w:type="dxa"/>
              <w:right w:w="0" w:type="dxa"/>
            </w:tcMar>
            <w:vAlign w:val="center"/>
          </w:tcPr>
          <w:p w14:paraId="4B4ECA8A" w14:textId="77777777" w:rsidR="00256DEB" w:rsidRDefault="00256DEB" w:rsidP="0028499F">
            <w:pPr>
              <w:jc w:val="center"/>
              <w:rPr>
                <w:rFonts w:ascii="楷体" w:eastAsia="楷体" w:hAnsi="楷体" w:cs="楷体"/>
                <w:sz w:val="18"/>
                <w:szCs w:val="18"/>
              </w:rPr>
            </w:pPr>
          </w:p>
        </w:tc>
        <w:tc>
          <w:tcPr>
            <w:tcW w:w="425" w:type="dxa"/>
            <w:vMerge/>
            <w:tcMar>
              <w:left w:w="0" w:type="dxa"/>
              <w:right w:w="0" w:type="dxa"/>
            </w:tcMar>
            <w:vAlign w:val="center"/>
          </w:tcPr>
          <w:p w14:paraId="28BCDC1D" w14:textId="77777777" w:rsidR="00256DEB" w:rsidRDefault="00256DEB" w:rsidP="0028499F">
            <w:pPr>
              <w:jc w:val="center"/>
              <w:rPr>
                <w:rFonts w:ascii="楷体" w:eastAsia="楷体" w:hAnsi="楷体" w:cs="楷体"/>
                <w:sz w:val="18"/>
                <w:szCs w:val="18"/>
              </w:rPr>
            </w:pPr>
          </w:p>
        </w:tc>
        <w:tc>
          <w:tcPr>
            <w:tcW w:w="425" w:type="dxa"/>
            <w:vMerge/>
            <w:tcMar>
              <w:left w:w="0" w:type="dxa"/>
              <w:right w:w="0" w:type="dxa"/>
            </w:tcMar>
            <w:vAlign w:val="center"/>
          </w:tcPr>
          <w:p w14:paraId="7054FF0D" w14:textId="77777777" w:rsidR="00256DEB" w:rsidRDefault="00256DEB" w:rsidP="0028499F">
            <w:pPr>
              <w:jc w:val="center"/>
              <w:rPr>
                <w:rFonts w:ascii="楷体" w:eastAsia="楷体" w:hAnsi="楷体" w:cs="楷体"/>
                <w:sz w:val="18"/>
                <w:szCs w:val="18"/>
              </w:rPr>
            </w:pPr>
          </w:p>
        </w:tc>
        <w:tc>
          <w:tcPr>
            <w:tcW w:w="835" w:type="dxa"/>
            <w:gridSpan w:val="2"/>
            <w:tcMar>
              <w:left w:w="0" w:type="dxa"/>
              <w:right w:w="0" w:type="dxa"/>
            </w:tcMar>
            <w:vAlign w:val="center"/>
          </w:tcPr>
          <w:p w14:paraId="07C9909C" w14:textId="77777777" w:rsidR="00256DEB" w:rsidRPr="00FA1A20" w:rsidRDefault="00256DEB" w:rsidP="0028499F">
            <w:pPr>
              <w:jc w:val="center"/>
              <w:textAlignment w:val="baseline"/>
              <w:rPr>
                <w:sz w:val="18"/>
                <w:szCs w:val="18"/>
              </w:rPr>
            </w:pPr>
            <w:r w:rsidRPr="00FA1A20">
              <w:rPr>
                <w:rFonts w:hint="eastAsia"/>
                <w:sz w:val="18"/>
                <w:szCs w:val="18"/>
              </w:rPr>
              <w:t>第一学年</w:t>
            </w:r>
          </w:p>
        </w:tc>
        <w:tc>
          <w:tcPr>
            <w:tcW w:w="850" w:type="dxa"/>
            <w:gridSpan w:val="2"/>
            <w:tcMar>
              <w:left w:w="0" w:type="dxa"/>
              <w:right w:w="0" w:type="dxa"/>
            </w:tcMar>
            <w:vAlign w:val="center"/>
          </w:tcPr>
          <w:p w14:paraId="5ABD5FF3" w14:textId="77777777" w:rsidR="00256DEB" w:rsidRPr="00FA1A20" w:rsidRDefault="00256DEB" w:rsidP="0028499F">
            <w:pPr>
              <w:jc w:val="center"/>
              <w:textAlignment w:val="baseline"/>
              <w:rPr>
                <w:sz w:val="18"/>
                <w:szCs w:val="18"/>
              </w:rPr>
            </w:pPr>
            <w:r w:rsidRPr="00FA1A20">
              <w:rPr>
                <w:rFonts w:hint="eastAsia"/>
                <w:sz w:val="18"/>
                <w:szCs w:val="18"/>
              </w:rPr>
              <w:t>第二学年</w:t>
            </w:r>
          </w:p>
        </w:tc>
        <w:tc>
          <w:tcPr>
            <w:tcW w:w="851" w:type="dxa"/>
            <w:gridSpan w:val="2"/>
            <w:tcMar>
              <w:left w:w="0" w:type="dxa"/>
              <w:right w:w="0" w:type="dxa"/>
            </w:tcMar>
            <w:vAlign w:val="center"/>
          </w:tcPr>
          <w:p w14:paraId="2E16DEB8" w14:textId="77777777" w:rsidR="00256DEB" w:rsidRPr="00FA1A20" w:rsidRDefault="00256DEB" w:rsidP="0028499F">
            <w:pPr>
              <w:jc w:val="center"/>
              <w:textAlignment w:val="baseline"/>
              <w:rPr>
                <w:sz w:val="18"/>
                <w:szCs w:val="18"/>
              </w:rPr>
            </w:pPr>
            <w:r w:rsidRPr="00FA1A20">
              <w:rPr>
                <w:rFonts w:hint="eastAsia"/>
                <w:sz w:val="18"/>
                <w:szCs w:val="18"/>
              </w:rPr>
              <w:t>第三学年</w:t>
            </w:r>
          </w:p>
        </w:tc>
        <w:tc>
          <w:tcPr>
            <w:tcW w:w="739" w:type="dxa"/>
            <w:vMerge/>
            <w:tcMar>
              <w:left w:w="0" w:type="dxa"/>
              <w:right w:w="0" w:type="dxa"/>
            </w:tcMar>
            <w:vAlign w:val="center"/>
          </w:tcPr>
          <w:p w14:paraId="3E6B12D5" w14:textId="77777777" w:rsidR="00256DEB" w:rsidRDefault="00256DEB" w:rsidP="0028499F">
            <w:pPr>
              <w:jc w:val="center"/>
              <w:rPr>
                <w:rFonts w:ascii="楷体" w:eastAsia="楷体" w:hAnsi="楷体" w:cs="楷体"/>
                <w:sz w:val="18"/>
                <w:szCs w:val="18"/>
              </w:rPr>
            </w:pPr>
          </w:p>
        </w:tc>
      </w:tr>
      <w:tr w:rsidR="00256DEB" w14:paraId="31B37280" w14:textId="77777777" w:rsidTr="00256DEB">
        <w:trPr>
          <w:cantSplit/>
          <w:trHeight w:val="167"/>
        </w:trPr>
        <w:tc>
          <w:tcPr>
            <w:tcW w:w="851" w:type="dxa"/>
            <w:gridSpan w:val="2"/>
            <w:vMerge/>
            <w:tcMar>
              <w:left w:w="0" w:type="dxa"/>
              <w:right w:w="0" w:type="dxa"/>
            </w:tcMar>
            <w:vAlign w:val="center"/>
          </w:tcPr>
          <w:p w14:paraId="55B2F16C" w14:textId="77777777" w:rsidR="00256DEB" w:rsidRDefault="00256DEB" w:rsidP="0028499F">
            <w:pPr>
              <w:jc w:val="center"/>
              <w:rPr>
                <w:rFonts w:ascii="楷体" w:eastAsia="楷体" w:hAnsi="楷体" w:cs="楷体"/>
                <w:sz w:val="18"/>
                <w:szCs w:val="18"/>
              </w:rPr>
            </w:pPr>
          </w:p>
        </w:tc>
        <w:tc>
          <w:tcPr>
            <w:tcW w:w="425" w:type="dxa"/>
            <w:vMerge/>
            <w:tcMar>
              <w:left w:w="0" w:type="dxa"/>
              <w:right w:w="0" w:type="dxa"/>
            </w:tcMar>
            <w:vAlign w:val="center"/>
          </w:tcPr>
          <w:p w14:paraId="4CE4A74E" w14:textId="77777777" w:rsidR="00256DEB" w:rsidRDefault="00256DEB" w:rsidP="0028499F">
            <w:pPr>
              <w:jc w:val="center"/>
              <w:rPr>
                <w:rFonts w:ascii="楷体" w:eastAsia="楷体" w:hAnsi="楷体" w:cs="楷体"/>
                <w:sz w:val="18"/>
                <w:szCs w:val="18"/>
              </w:rPr>
            </w:pPr>
          </w:p>
        </w:tc>
        <w:tc>
          <w:tcPr>
            <w:tcW w:w="1418" w:type="dxa"/>
            <w:vMerge/>
            <w:tcMar>
              <w:left w:w="0" w:type="dxa"/>
              <w:right w:w="0" w:type="dxa"/>
            </w:tcMar>
            <w:vAlign w:val="center"/>
          </w:tcPr>
          <w:p w14:paraId="7AF34AD3" w14:textId="77777777" w:rsidR="00256DEB" w:rsidRDefault="00256DEB" w:rsidP="0028499F">
            <w:pPr>
              <w:jc w:val="center"/>
              <w:rPr>
                <w:rFonts w:ascii="楷体" w:eastAsia="楷体" w:hAnsi="楷体" w:cs="楷体"/>
                <w:sz w:val="18"/>
                <w:szCs w:val="18"/>
              </w:rPr>
            </w:pPr>
          </w:p>
        </w:tc>
        <w:tc>
          <w:tcPr>
            <w:tcW w:w="1559" w:type="dxa"/>
            <w:vMerge/>
            <w:tcMar>
              <w:left w:w="0" w:type="dxa"/>
              <w:right w:w="0" w:type="dxa"/>
            </w:tcMar>
            <w:vAlign w:val="center"/>
          </w:tcPr>
          <w:p w14:paraId="628A8BA4" w14:textId="77777777" w:rsidR="00256DEB" w:rsidRDefault="00256DEB" w:rsidP="0028499F">
            <w:pPr>
              <w:jc w:val="center"/>
              <w:rPr>
                <w:rFonts w:ascii="楷体" w:eastAsia="楷体" w:hAnsi="楷体" w:cs="楷体"/>
                <w:bCs/>
                <w:sz w:val="18"/>
                <w:szCs w:val="18"/>
              </w:rPr>
            </w:pPr>
          </w:p>
        </w:tc>
        <w:tc>
          <w:tcPr>
            <w:tcW w:w="425" w:type="dxa"/>
            <w:vMerge/>
            <w:tcMar>
              <w:left w:w="0" w:type="dxa"/>
              <w:right w:w="0" w:type="dxa"/>
            </w:tcMar>
            <w:vAlign w:val="center"/>
          </w:tcPr>
          <w:p w14:paraId="781C10AE" w14:textId="77777777" w:rsidR="00256DEB" w:rsidRDefault="00256DEB" w:rsidP="0028499F">
            <w:pPr>
              <w:jc w:val="center"/>
              <w:rPr>
                <w:rFonts w:ascii="楷体" w:eastAsia="楷体" w:hAnsi="楷体" w:cs="楷体"/>
                <w:sz w:val="18"/>
                <w:szCs w:val="18"/>
              </w:rPr>
            </w:pPr>
          </w:p>
        </w:tc>
        <w:tc>
          <w:tcPr>
            <w:tcW w:w="425" w:type="dxa"/>
            <w:vMerge/>
            <w:tcMar>
              <w:left w:w="0" w:type="dxa"/>
              <w:right w:w="0" w:type="dxa"/>
            </w:tcMar>
            <w:vAlign w:val="center"/>
          </w:tcPr>
          <w:p w14:paraId="67B8D7F2" w14:textId="77777777" w:rsidR="00256DEB" w:rsidRDefault="00256DEB" w:rsidP="0028499F">
            <w:pPr>
              <w:jc w:val="center"/>
              <w:rPr>
                <w:rFonts w:ascii="楷体" w:eastAsia="楷体" w:hAnsi="楷体" w:cs="楷体"/>
                <w:sz w:val="18"/>
                <w:szCs w:val="18"/>
              </w:rPr>
            </w:pPr>
          </w:p>
        </w:tc>
        <w:tc>
          <w:tcPr>
            <w:tcW w:w="426" w:type="dxa"/>
            <w:vMerge/>
            <w:tcMar>
              <w:left w:w="0" w:type="dxa"/>
              <w:right w:w="0" w:type="dxa"/>
            </w:tcMar>
            <w:vAlign w:val="center"/>
          </w:tcPr>
          <w:p w14:paraId="39415F1E" w14:textId="77777777" w:rsidR="00256DEB" w:rsidRDefault="00256DEB" w:rsidP="0028499F">
            <w:pPr>
              <w:jc w:val="center"/>
              <w:rPr>
                <w:rFonts w:ascii="楷体" w:eastAsia="楷体" w:hAnsi="楷体" w:cs="楷体"/>
                <w:sz w:val="18"/>
                <w:szCs w:val="18"/>
              </w:rPr>
            </w:pPr>
          </w:p>
        </w:tc>
        <w:tc>
          <w:tcPr>
            <w:tcW w:w="425" w:type="dxa"/>
            <w:vMerge/>
            <w:tcMar>
              <w:left w:w="0" w:type="dxa"/>
              <w:right w:w="0" w:type="dxa"/>
            </w:tcMar>
            <w:vAlign w:val="center"/>
          </w:tcPr>
          <w:p w14:paraId="1BEAD393" w14:textId="77777777" w:rsidR="00256DEB" w:rsidRDefault="00256DEB" w:rsidP="0028499F">
            <w:pPr>
              <w:jc w:val="center"/>
              <w:rPr>
                <w:rFonts w:ascii="楷体" w:eastAsia="楷体" w:hAnsi="楷体" w:cs="楷体"/>
                <w:sz w:val="18"/>
                <w:szCs w:val="18"/>
              </w:rPr>
            </w:pPr>
          </w:p>
        </w:tc>
        <w:tc>
          <w:tcPr>
            <w:tcW w:w="425" w:type="dxa"/>
            <w:vMerge/>
            <w:tcMar>
              <w:left w:w="0" w:type="dxa"/>
              <w:right w:w="0" w:type="dxa"/>
            </w:tcMar>
            <w:vAlign w:val="center"/>
          </w:tcPr>
          <w:p w14:paraId="1AC3616E" w14:textId="77777777" w:rsidR="00256DEB" w:rsidRDefault="00256DEB" w:rsidP="0028499F">
            <w:pPr>
              <w:jc w:val="center"/>
              <w:rPr>
                <w:rFonts w:ascii="楷体" w:eastAsia="楷体" w:hAnsi="楷体" w:cs="楷体"/>
                <w:sz w:val="18"/>
                <w:szCs w:val="18"/>
              </w:rPr>
            </w:pPr>
          </w:p>
        </w:tc>
        <w:tc>
          <w:tcPr>
            <w:tcW w:w="410" w:type="dxa"/>
            <w:tcMar>
              <w:left w:w="0" w:type="dxa"/>
              <w:right w:w="0" w:type="dxa"/>
            </w:tcMar>
            <w:vAlign w:val="center"/>
          </w:tcPr>
          <w:p w14:paraId="547D872F" w14:textId="77777777" w:rsidR="00256DEB" w:rsidRPr="00FA1A20" w:rsidRDefault="00256DEB" w:rsidP="0028499F">
            <w:pPr>
              <w:jc w:val="center"/>
              <w:textAlignment w:val="baseline"/>
              <w:rPr>
                <w:sz w:val="18"/>
                <w:szCs w:val="18"/>
              </w:rPr>
            </w:pPr>
            <w:proofErr w:type="gramStart"/>
            <w:r w:rsidRPr="00FA1A20">
              <w:rPr>
                <w:rFonts w:hint="eastAsia"/>
                <w:sz w:val="18"/>
                <w:szCs w:val="18"/>
              </w:rPr>
              <w:t>一</w:t>
            </w:r>
            <w:proofErr w:type="gramEnd"/>
          </w:p>
        </w:tc>
        <w:tc>
          <w:tcPr>
            <w:tcW w:w="425" w:type="dxa"/>
            <w:tcMar>
              <w:left w:w="0" w:type="dxa"/>
              <w:right w:w="0" w:type="dxa"/>
            </w:tcMar>
            <w:vAlign w:val="center"/>
          </w:tcPr>
          <w:p w14:paraId="6EB80830" w14:textId="77777777" w:rsidR="00256DEB" w:rsidRPr="00FA1A20" w:rsidRDefault="00256DEB" w:rsidP="0028499F">
            <w:pPr>
              <w:jc w:val="center"/>
              <w:textAlignment w:val="baseline"/>
              <w:rPr>
                <w:sz w:val="18"/>
                <w:szCs w:val="18"/>
              </w:rPr>
            </w:pPr>
            <w:r w:rsidRPr="00FA1A20">
              <w:rPr>
                <w:rFonts w:hint="eastAsia"/>
                <w:sz w:val="18"/>
                <w:szCs w:val="18"/>
              </w:rPr>
              <w:t>二</w:t>
            </w:r>
          </w:p>
        </w:tc>
        <w:tc>
          <w:tcPr>
            <w:tcW w:w="425" w:type="dxa"/>
            <w:tcMar>
              <w:left w:w="0" w:type="dxa"/>
              <w:right w:w="0" w:type="dxa"/>
            </w:tcMar>
            <w:vAlign w:val="center"/>
          </w:tcPr>
          <w:p w14:paraId="251F0BC8" w14:textId="77777777" w:rsidR="00256DEB" w:rsidRPr="00FA1A20" w:rsidRDefault="00256DEB" w:rsidP="0028499F">
            <w:pPr>
              <w:jc w:val="center"/>
              <w:textAlignment w:val="baseline"/>
              <w:rPr>
                <w:sz w:val="18"/>
                <w:szCs w:val="18"/>
              </w:rPr>
            </w:pPr>
            <w:r w:rsidRPr="00FA1A20">
              <w:rPr>
                <w:rFonts w:hint="eastAsia"/>
                <w:sz w:val="18"/>
                <w:szCs w:val="18"/>
              </w:rPr>
              <w:t>三</w:t>
            </w:r>
          </w:p>
        </w:tc>
        <w:tc>
          <w:tcPr>
            <w:tcW w:w="425" w:type="dxa"/>
            <w:tcMar>
              <w:left w:w="0" w:type="dxa"/>
              <w:right w:w="0" w:type="dxa"/>
            </w:tcMar>
            <w:vAlign w:val="center"/>
          </w:tcPr>
          <w:p w14:paraId="3313B254" w14:textId="77777777" w:rsidR="00256DEB" w:rsidRPr="00FA1A20" w:rsidRDefault="00256DEB" w:rsidP="0028499F">
            <w:pPr>
              <w:jc w:val="center"/>
              <w:textAlignment w:val="baseline"/>
              <w:rPr>
                <w:sz w:val="18"/>
                <w:szCs w:val="18"/>
              </w:rPr>
            </w:pPr>
            <w:r w:rsidRPr="00FA1A20">
              <w:rPr>
                <w:rFonts w:hint="eastAsia"/>
                <w:sz w:val="18"/>
                <w:szCs w:val="18"/>
              </w:rPr>
              <w:t>四</w:t>
            </w:r>
          </w:p>
        </w:tc>
        <w:tc>
          <w:tcPr>
            <w:tcW w:w="426" w:type="dxa"/>
            <w:tcMar>
              <w:left w:w="0" w:type="dxa"/>
              <w:right w:w="0" w:type="dxa"/>
            </w:tcMar>
            <w:vAlign w:val="center"/>
          </w:tcPr>
          <w:p w14:paraId="15ACFC9C" w14:textId="77777777" w:rsidR="00256DEB" w:rsidRPr="00FA1A20" w:rsidRDefault="00256DEB" w:rsidP="0028499F">
            <w:pPr>
              <w:jc w:val="center"/>
              <w:textAlignment w:val="baseline"/>
              <w:rPr>
                <w:sz w:val="18"/>
                <w:szCs w:val="18"/>
              </w:rPr>
            </w:pPr>
            <w:r w:rsidRPr="00FA1A20">
              <w:rPr>
                <w:rFonts w:hint="eastAsia"/>
                <w:sz w:val="18"/>
                <w:szCs w:val="18"/>
              </w:rPr>
              <w:t>五</w:t>
            </w:r>
          </w:p>
        </w:tc>
        <w:tc>
          <w:tcPr>
            <w:tcW w:w="425" w:type="dxa"/>
            <w:tcMar>
              <w:left w:w="0" w:type="dxa"/>
              <w:right w:w="0" w:type="dxa"/>
            </w:tcMar>
            <w:vAlign w:val="center"/>
          </w:tcPr>
          <w:p w14:paraId="2863BA13" w14:textId="77777777" w:rsidR="00256DEB" w:rsidRPr="00FA1A20" w:rsidRDefault="00256DEB" w:rsidP="0028499F">
            <w:pPr>
              <w:jc w:val="center"/>
              <w:textAlignment w:val="baseline"/>
              <w:rPr>
                <w:sz w:val="18"/>
                <w:szCs w:val="18"/>
              </w:rPr>
            </w:pPr>
            <w:r w:rsidRPr="00FA1A20">
              <w:rPr>
                <w:rFonts w:hint="eastAsia"/>
                <w:sz w:val="18"/>
                <w:szCs w:val="18"/>
              </w:rPr>
              <w:t>六</w:t>
            </w:r>
          </w:p>
        </w:tc>
        <w:tc>
          <w:tcPr>
            <w:tcW w:w="739" w:type="dxa"/>
            <w:vMerge/>
            <w:tcMar>
              <w:left w:w="0" w:type="dxa"/>
              <w:right w:w="0" w:type="dxa"/>
            </w:tcMar>
            <w:vAlign w:val="center"/>
          </w:tcPr>
          <w:p w14:paraId="14E636BC" w14:textId="77777777" w:rsidR="00256DEB" w:rsidRDefault="00256DEB" w:rsidP="0028499F">
            <w:pPr>
              <w:jc w:val="center"/>
              <w:rPr>
                <w:rFonts w:ascii="楷体" w:eastAsia="楷体" w:hAnsi="楷体" w:cs="楷体"/>
                <w:sz w:val="18"/>
                <w:szCs w:val="18"/>
              </w:rPr>
            </w:pPr>
          </w:p>
        </w:tc>
      </w:tr>
      <w:tr w:rsidR="00256DEB" w14:paraId="243A8A1B" w14:textId="77777777" w:rsidTr="00256DEB">
        <w:trPr>
          <w:cantSplit/>
          <w:trHeight w:hRule="exact" w:val="292"/>
        </w:trPr>
        <w:tc>
          <w:tcPr>
            <w:tcW w:w="851" w:type="dxa"/>
            <w:gridSpan w:val="2"/>
            <w:tcMar>
              <w:left w:w="0" w:type="dxa"/>
              <w:right w:w="0" w:type="dxa"/>
            </w:tcMar>
            <w:vAlign w:val="center"/>
          </w:tcPr>
          <w:p w14:paraId="4C3C6D65" w14:textId="77777777" w:rsidR="00256DEB" w:rsidRDefault="00256DEB" w:rsidP="0028499F">
            <w:pPr>
              <w:jc w:val="center"/>
              <w:textAlignment w:val="baseline"/>
              <w:rPr>
                <w:rFonts w:ascii="楷体" w:eastAsia="楷体" w:hAnsi="楷体" w:cs="楷体"/>
                <w:sz w:val="18"/>
                <w:szCs w:val="18"/>
              </w:rPr>
            </w:pPr>
          </w:p>
        </w:tc>
        <w:tc>
          <w:tcPr>
            <w:tcW w:w="425" w:type="dxa"/>
            <w:tcMar>
              <w:left w:w="0" w:type="dxa"/>
              <w:right w:w="0" w:type="dxa"/>
            </w:tcMar>
            <w:vAlign w:val="center"/>
          </w:tcPr>
          <w:p w14:paraId="453D8DD0" w14:textId="77777777" w:rsidR="00256DEB" w:rsidRDefault="00256DEB" w:rsidP="0028499F">
            <w:pPr>
              <w:jc w:val="center"/>
              <w:rPr>
                <w:rFonts w:ascii="楷体" w:eastAsia="楷体" w:hAnsi="楷体" w:cs="楷体"/>
                <w:sz w:val="18"/>
                <w:szCs w:val="18"/>
              </w:rPr>
            </w:pPr>
          </w:p>
        </w:tc>
        <w:tc>
          <w:tcPr>
            <w:tcW w:w="1418" w:type="dxa"/>
            <w:tcMar>
              <w:left w:w="0" w:type="dxa"/>
              <w:right w:w="0" w:type="dxa"/>
            </w:tcMar>
            <w:vAlign w:val="center"/>
          </w:tcPr>
          <w:p w14:paraId="65764166"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15501301</w:t>
            </w:r>
          </w:p>
        </w:tc>
        <w:tc>
          <w:tcPr>
            <w:tcW w:w="1559" w:type="dxa"/>
            <w:tcMar>
              <w:left w:w="0" w:type="dxa"/>
              <w:right w:w="0" w:type="dxa"/>
            </w:tcMar>
            <w:vAlign w:val="center"/>
          </w:tcPr>
          <w:p w14:paraId="04B7C1EC" w14:textId="77777777" w:rsidR="00256DEB" w:rsidRPr="00FA1A20" w:rsidRDefault="00256DEB" w:rsidP="0028499F">
            <w:pPr>
              <w:jc w:val="center"/>
              <w:rPr>
                <w:rFonts w:ascii="仿宋" w:eastAsia="仿宋" w:hAnsi="仿宋" w:cs="楷体"/>
                <w:bCs/>
                <w:spacing w:val="-10"/>
                <w:szCs w:val="21"/>
              </w:rPr>
            </w:pPr>
            <w:r w:rsidRPr="00FA1A20">
              <w:rPr>
                <w:rFonts w:ascii="仿宋" w:eastAsia="仿宋" w:hAnsi="仿宋" w:cs="楷体" w:hint="eastAsia"/>
                <w:bCs/>
                <w:spacing w:val="-10"/>
                <w:szCs w:val="21"/>
              </w:rPr>
              <w:t>入学教育</w:t>
            </w:r>
          </w:p>
        </w:tc>
        <w:tc>
          <w:tcPr>
            <w:tcW w:w="425" w:type="dxa"/>
            <w:tcMar>
              <w:left w:w="0" w:type="dxa"/>
              <w:right w:w="0" w:type="dxa"/>
            </w:tcMar>
            <w:vAlign w:val="center"/>
          </w:tcPr>
          <w:p w14:paraId="18972260"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790E73B8"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16</w:t>
            </w:r>
          </w:p>
        </w:tc>
        <w:tc>
          <w:tcPr>
            <w:tcW w:w="426" w:type="dxa"/>
            <w:tcMar>
              <w:left w:w="0" w:type="dxa"/>
              <w:right w:w="0" w:type="dxa"/>
            </w:tcMar>
            <w:vAlign w:val="center"/>
          </w:tcPr>
          <w:p w14:paraId="3A7A588C"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16</w:t>
            </w:r>
          </w:p>
        </w:tc>
        <w:tc>
          <w:tcPr>
            <w:tcW w:w="425" w:type="dxa"/>
            <w:tcMar>
              <w:left w:w="0" w:type="dxa"/>
              <w:right w:w="0" w:type="dxa"/>
            </w:tcMar>
            <w:vAlign w:val="center"/>
          </w:tcPr>
          <w:p w14:paraId="02A3D2B2" w14:textId="77777777" w:rsidR="00256DEB" w:rsidRPr="00FA1A20" w:rsidRDefault="00256DEB" w:rsidP="0028499F">
            <w:pPr>
              <w:ind w:leftChars="50" w:left="105"/>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61D6B65A"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w:t>
            </w:r>
          </w:p>
        </w:tc>
        <w:tc>
          <w:tcPr>
            <w:tcW w:w="410" w:type="dxa"/>
            <w:tcMar>
              <w:left w:w="0" w:type="dxa"/>
              <w:right w:w="0" w:type="dxa"/>
            </w:tcMar>
            <w:vAlign w:val="center"/>
          </w:tcPr>
          <w:p w14:paraId="051E83AD"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16</w:t>
            </w:r>
          </w:p>
        </w:tc>
        <w:tc>
          <w:tcPr>
            <w:tcW w:w="425" w:type="dxa"/>
            <w:tcMar>
              <w:left w:w="0" w:type="dxa"/>
              <w:right w:w="0" w:type="dxa"/>
            </w:tcMar>
            <w:vAlign w:val="center"/>
          </w:tcPr>
          <w:p w14:paraId="7EAE3A51"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7D0037A6"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0C63CFD2"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6C287025"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666338DF"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07899F8D"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混合</w:t>
            </w:r>
          </w:p>
        </w:tc>
      </w:tr>
      <w:tr w:rsidR="00256DEB" w14:paraId="02D91741" w14:textId="77777777" w:rsidTr="00256DEB">
        <w:trPr>
          <w:cantSplit/>
          <w:trHeight w:hRule="exact" w:val="682"/>
        </w:trPr>
        <w:tc>
          <w:tcPr>
            <w:tcW w:w="426" w:type="dxa"/>
            <w:vMerge w:val="restart"/>
            <w:tcMar>
              <w:left w:w="0" w:type="dxa"/>
              <w:right w:w="0" w:type="dxa"/>
            </w:tcMar>
            <w:vAlign w:val="center"/>
          </w:tcPr>
          <w:p w14:paraId="74D0E328" w14:textId="77777777" w:rsidR="00256DEB" w:rsidRPr="00FA1A20" w:rsidRDefault="00256DEB" w:rsidP="0028499F">
            <w:pPr>
              <w:jc w:val="center"/>
              <w:textAlignment w:val="baseline"/>
              <w:rPr>
                <w:rFonts w:ascii="仿宋" w:eastAsia="仿宋" w:hAnsi="仿宋" w:cs="楷体"/>
                <w:szCs w:val="21"/>
              </w:rPr>
            </w:pPr>
            <w:r w:rsidRPr="00FA1A20">
              <w:rPr>
                <w:rFonts w:ascii="仿宋" w:eastAsia="仿宋" w:hAnsi="仿宋" w:cs="宋体" w:hint="eastAsia"/>
                <w:szCs w:val="21"/>
              </w:rPr>
              <w:t>公共基础课</w:t>
            </w:r>
          </w:p>
        </w:tc>
        <w:tc>
          <w:tcPr>
            <w:tcW w:w="425" w:type="dxa"/>
            <w:vMerge w:val="restart"/>
            <w:tcMar>
              <w:left w:w="0" w:type="dxa"/>
              <w:right w:w="0" w:type="dxa"/>
            </w:tcMar>
            <w:vAlign w:val="center"/>
          </w:tcPr>
          <w:p w14:paraId="0CA75BF6" w14:textId="77777777" w:rsidR="00256DEB" w:rsidRPr="00FA1A20" w:rsidRDefault="00256DEB" w:rsidP="0028499F">
            <w:pPr>
              <w:pStyle w:val="2"/>
              <w:ind w:leftChars="0" w:left="0" w:firstLineChars="0" w:firstLine="0"/>
              <w:jc w:val="center"/>
              <w:rPr>
                <w:rFonts w:ascii="仿宋" w:eastAsia="仿宋" w:hAnsi="仿宋" w:cs="楷体"/>
                <w:szCs w:val="21"/>
              </w:rPr>
            </w:pPr>
            <w:r w:rsidRPr="00FA1A20">
              <w:rPr>
                <w:rFonts w:ascii="仿宋" w:eastAsia="仿宋" w:hAnsi="仿宋" w:cs="楷体" w:hint="eastAsia"/>
                <w:szCs w:val="21"/>
              </w:rPr>
              <w:t>必</w:t>
            </w:r>
          </w:p>
          <w:p w14:paraId="0B7FAB89" w14:textId="77777777" w:rsidR="00256DEB" w:rsidRPr="00FA1A20" w:rsidRDefault="00256DEB" w:rsidP="0028499F">
            <w:pPr>
              <w:pStyle w:val="2"/>
              <w:ind w:leftChars="0" w:left="0" w:firstLineChars="0" w:firstLine="0"/>
              <w:jc w:val="center"/>
              <w:rPr>
                <w:rFonts w:ascii="仿宋" w:eastAsia="仿宋" w:hAnsi="仿宋" w:cs="楷体"/>
                <w:szCs w:val="21"/>
              </w:rPr>
            </w:pPr>
            <w:r w:rsidRPr="00FA1A20">
              <w:rPr>
                <w:rFonts w:ascii="仿宋" w:eastAsia="仿宋" w:hAnsi="仿宋" w:cs="楷体" w:hint="eastAsia"/>
                <w:szCs w:val="21"/>
              </w:rPr>
              <w:t>修</w:t>
            </w:r>
          </w:p>
          <w:p w14:paraId="3BE45EF7" w14:textId="77777777" w:rsidR="00256DEB" w:rsidRPr="00FA1A20" w:rsidRDefault="00256DEB" w:rsidP="0028499F">
            <w:pPr>
              <w:pStyle w:val="2"/>
              <w:ind w:leftChars="0" w:left="0" w:firstLineChars="0" w:firstLine="0"/>
              <w:jc w:val="center"/>
              <w:rPr>
                <w:rFonts w:ascii="仿宋" w:eastAsia="仿宋" w:hAnsi="仿宋"/>
                <w:szCs w:val="21"/>
              </w:rPr>
            </w:pPr>
            <w:r w:rsidRPr="00FA1A20">
              <w:rPr>
                <w:rFonts w:ascii="仿宋" w:eastAsia="仿宋" w:hAnsi="仿宋" w:cs="楷体" w:hint="eastAsia"/>
                <w:szCs w:val="21"/>
              </w:rPr>
              <w:t>课</w:t>
            </w:r>
          </w:p>
          <w:p w14:paraId="431C0C69" w14:textId="77777777" w:rsidR="00256DEB" w:rsidRPr="00FA1A20" w:rsidRDefault="00256DEB" w:rsidP="0028499F">
            <w:pPr>
              <w:pStyle w:val="2"/>
              <w:rPr>
                <w:rFonts w:ascii="仿宋" w:eastAsia="仿宋" w:hAnsi="仿宋"/>
                <w:szCs w:val="21"/>
              </w:rPr>
            </w:pPr>
          </w:p>
        </w:tc>
        <w:tc>
          <w:tcPr>
            <w:tcW w:w="425" w:type="dxa"/>
            <w:tcMar>
              <w:left w:w="0" w:type="dxa"/>
              <w:right w:w="0" w:type="dxa"/>
            </w:tcMar>
            <w:vAlign w:val="center"/>
          </w:tcPr>
          <w:p w14:paraId="2614FA74"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w:t>
            </w:r>
          </w:p>
        </w:tc>
        <w:tc>
          <w:tcPr>
            <w:tcW w:w="1418" w:type="dxa"/>
            <w:tcMar>
              <w:left w:w="0" w:type="dxa"/>
              <w:right w:w="0" w:type="dxa"/>
            </w:tcMar>
            <w:vAlign w:val="center"/>
          </w:tcPr>
          <w:p w14:paraId="0DD8F39C" w14:textId="77777777" w:rsidR="00256DEB" w:rsidRPr="00FA1A20" w:rsidRDefault="00256DEB" w:rsidP="0028499F">
            <w:pPr>
              <w:adjustRightInd w:val="0"/>
              <w:snapToGrid w:val="0"/>
              <w:spacing w:line="120" w:lineRule="atLeast"/>
              <w:jc w:val="center"/>
              <w:rPr>
                <w:rFonts w:ascii="仿宋" w:eastAsia="仿宋" w:hAnsi="仿宋" w:cs="楷体"/>
                <w:szCs w:val="21"/>
              </w:rPr>
            </w:pPr>
            <w:r w:rsidRPr="00FA1A20">
              <w:rPr>
                <w:rFonts w:ascii="仿宋" w:eastAsia="仿宋" w:hAnsi="仿宋" w:cs="楷体" w:hint="eastAsia"/>
                <w:szCs w:val="21"/>
              </w:rPr>
              <w:t>210113（01/02)</w:t>
            </w:r>
          </w:p>
        </w:tc>
        <w:tc>
          <w:tcPr>
            <w:tcW w:w="1559" w:type="dxa"/>
            <w:tcMar>
              <w:left w:w="0" w:type="dxa"/>
              <w:right w:w="0" w:type="dxa"/>
            </w:tcMar>
            <w:vAlign w:val="center"/>
          </w:tcPr>
          <w:p w14:paraId="57065561" w14:textId="77777777" w:rsidR="00256DEB" w:rsidRPr="00FA1A20" w:rsidRDefault="00256DEB" w:rsidP="0028499F">
            <w:pPr>
              <w:jc w:val="center"/>
              <w:rPr>
                <w:rFonts w:ascii="仿宋" w:eastAsia="仿宋" w:hAnsi="仿宋" w:cs="楷体"/>
                <w:bCs/>
                <w:spacing w:val="-10"/>
                <w:szCs w:val="21"/>
              </w:rPr>
            </w:pPr>
            <w:r w:rsidRPr="00FA1A20">
              <w:rPr>
                <w:rFonts w:ascii="仿宋" w:eastAsia="仿宋" w:hAnsi="仿宋" w:cs="楷体" w:hint="eastAsia"/>
                <w:bCs/>
                <w:spacing w:val="-10"/>
                <w:szCs w:val="21"/>
              </w:rPr>
              <w:t>思想道德修养与法律</w:t>
            </w:r>
            <w:proofErr w:type="gramStart"/>
            <w:r w:rsidRPr="00FA1A20">
              <w:rPr>
                <w:rFonts w:ascii="仿宋" w:eastAsia="仿宋" w:hAnsi="仿宋" w:cs="楷体" w:hint="eastAsia"/>
                <w:bCs/>
                <w:spacing w:val="-10"/>
                <w:szCs w:val="21"/>
              </w:rPr>
              <w:t>基础基础</w:t>
            </w:r>
            <w:proofErr w:type="gramEnd"/>
          </w:p>
        </w:tc>
        <w:tc>
          <w:tcPr>
            <w:tcW w:w="425" w:type="dxa"/>
            <w:tcMar>
              <w:left w:w="0" w:type="dxa"/>
              <w:right w:w="0" w:type="dxa"/>
            </w:tcMar>
            <w:vAlign w:val="center"/>
          </w:tcPr>
          <w:p w14:paraId="29063C70"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
                <w:bCs/>
                <w:szCs w:val="21"/>
              </w:rPr>
              <w:t>试</w:t>
            </w:r>
          </w:p>
        </w:tc>
        <w:tc>
          <w:tcPr>
            <w:tcW w:w="425" w:type="dxa"/>
            <w:tcMar>
              <w:left w:w="0" w:type="dxa"/>
              <w:right w:w="0" w:type="dxa"/>
            </w:tcMar>
            <w:vAlign w:val="center"/>
          </w:tcPr>
          <w:p w14:paraId="6F495220"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54</w:t>
            </w:r>
          </w:p>
        </w:tc>
        <w:tc>
          <w:tcPr>
            <w:tcW w:w="426" w:type="dxa"/>
            <w:tcMar>
              <w:left w:w="0" w:type="dxa"/>
              <w:right w:w="0" w:type="dxa"/>
            </w:tcMar>
            <w:vAlign w:val="center"/>
          </w:tcPr>
          <w:p w14:paraId="6AE093BA"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54</w:t>
            </w:r>
          </w:p>
        </w:tc>
        <w:tc>
          <w:tcPr>
            <w:tcW w:w="425" w:type="dxa"/>
            <w:tcMar>
              <w:left w:w="0" w:type="dxa"/>
              <w:right w:w="0" w:type="dxa"/>
            </w:tcMar>
            <w:vAlign w:val="center"/>
          </w:tcPr>
          <w:p w14:paraId="44903B62" w14:textId="77777777" w:rsidR="00256DEB" w:rsidRPr="00FA1A20" w:rsidRDefault="00256DEB" w:rsidP="0028499F">
            <w:pPr>
              <w:ind w:leftChars="50" w:left="105"/>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6C42FF55"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w:t>
            </w:r>
          </w:p>
        </w:tc>
        <w:tc>
          <w:tcPr>
            <w:tcW w:w="410" w:type="dxa"/>
            <w:tcMar>
              <w:left w:w="0" w:type="dxa"/>
              <w:right w:w="0" w:type="dxa"/>
            </w:tcMar>
            <w:vAlign w:val="center"/>
          </w:tcPr>
          <w:p w14:paraId="614A4CD3" w14:textId="77777777" w:rsidR="00256DEB" w:rsidRPr="00FA1A20" w:rsidRDefault="00256DEB" w:rsidP="0028499F">
            <w:pPr>
              <w:jc w:val="center"/>
              <w:rPr>
                <w:rFonts w:ascii="仿宋" w:eastAsia="仿宋" w:hAnsi="仿宋" w:cs="楷体"/>
                <w:b/>
                <w:bCs/>
                <w:szCs w:val="21"/>
              </w:rPr>
            </w:pPr>
            <w:r w:rsidRPr="00FA1A20">
              <w:rPr>
                <w:rFonts w:ascii="仿宋" w:eastAsia="仿宋" w:hAnsi="仿宋" w:cs="楷体" w:hint="eastAsia"/>
                <w:b/>
                <w:bCs/>
                <w:szCs w:val="21"/>
              </w:rPr>
              <w:t>54</w:t>
            </w:r>
          </w:p>
        </w:tc>
        <w:tc>
          <w:tcPr>
            <w:tcW w:w="425" w:type="dxa"/>
            <w:tcMar>
              <w:left w:w="0" w:type="dxa"/>
              <w:right w:w="0" w:type="dxa"/>
            </w:tcMar>
            <w:vAlign w:val="center"/>
          </w:tcPr>
          <w:p w14:paraId="7A7218AF"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0629F035"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11F0D3D5"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5EFB5D28"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6C31AC02"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48A0B8D2"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学校</w:t>
            </w:r>
          </w:p>
        </w:tc>
      </w:tr>
      <w:tr w:rsidR="00256DEB" w14:paraId="7E8D749A" w14:textId="77777777" w:rsidTr="00256DEB">
        <w:trPr>
          <w:cantSplit/>
          <w:trHeight w:hRule="exact" w:val="878"/>
        </w:trPr>
        <w:tc>
          <w:tcPr>
            <w:tcW w:w="426" w:type="dxa"/>
            <w:vMerge/>
            <w:tcMar>
              <w:left w:w="0" w:type="dxa"/>
              <w:right w:w="0" w:type="dxa"/>
            </w:tcMar>
            <w:vAlign w:val="center"/>
          </w:tcPr>
          <w:p w14:paraId="5D5DBCA7"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701B3AAB"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5FA6A775"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2</w:t>
            </w:r>
          </w:p>
        </w:tc>
        <w:tc>
          <w:tcPr>
            <w:tcW w:w="1418" w:type="dxa"/>
            <w:tcMar>
              <w:left w:w="0" w:type="dxa"/>
              <w:right w:w="0" w:type="dxa"/>
            </w:tcMar>
            <w:vAlign w:val="center"/>
          </w:tcPr>
          <w:p w14:paraId="17731EBB" w14:textId="77777777" w:rsidR="00256DEB" w:rsidRPr="00FA1A20" w:rsidRDefault="00256DEB" w:rsidP="0028499F">
            <w:pPr>
              <w:adjustRightInd w:val="0"/>
              <w:snapToGrid w:val="0"/>
              <w:spacing w:line="120" w:lineRule="atLeast"/>
              <w:jc w:val="center"/>
              <w:rPr>
                <w:rFonts w:ascii="仿宋" w:eastAsia="仿宋" w:hAnsi="仿宋" w:cs="楷体"/>
                <w:szCs w:val="21"/>
              </w:rPr>
            </w:pPr>
            <w:r w:rsidRPr="00FA1A20">
              <w:rPr>
                <w:rFonts w:ascii="仿宋" w:eastAsia="仿宋" w:hAnsi="仿宋" w:cs="楷体" w:hint="eastAsia"/>
                <w:szCs w:val="21"/>
              </w:rPr>
              <w:t>210113（03/04)</w:t>
            </w:r>
          </w:p>
        </w:tc>
        <w:tc>
          <w:tcPr>
            <w:tcW w:w="1559" w:type="dxa"/>
            <w:tcMar>
              <w:left w:w="0" w:type="dxa"/>
              <w:right w:w="0" w:type="dxa"/>
            </w:tcMar>
            <w:vAlign w:val="center"/>
          </w:tcPr>
          <w:p w14:paraId="366E9CA3"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毛泽东思想和中国社会主义理论体系概论</w:t>
            </w:r>
          </w:p>
        </w:tc>
        <w:tc>
          <w:tcPr>
            <w:tcW w:w="425" w:type="dxa"/>
            <w:tcMar>
              <w:left w:w="0" w:type="dxa"/>
              <w:right w:w="0" w:type="dxa"/>
            </w:tcMar>
            <w:vAlign w:val="center"/>
          </w:tcPr>
          <w:p w14:paraId="4C7BF59A"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
                <w:bCs/>
                <w:szCs w:val="21"/>
              </w:rPr>
              <w:t>试</w:t>
            </w:r>
          </w:p>
        </w:tc>
        <w:tc>
          <w:tcPr>
            <w:tcW w:w="425" w:type="dxa"/>
            <w:tcMar>
              <w:left w:w="0" w:type="dxa"/>
              <w:right w:w="0" w:type="dxa"/>
            </w:tcMar>
            <w:vAlign w:val="center"/>
          </w:tcPr>
          <w:p w14:paraId="4A89ED5C"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72</w:t>
            </w:r>
          </w:p>
        </w:tc>
        <w:tc>
          <w:tcPr>
            <w:tcW w:w="426" w:type="dxa"/>
            <w:tcMar>
              <w:left w:w="0" w:type="dxa"/>
              <w:right w:w="0" w:type="dxa"/>
            </w:tcMar>
            <w:vAlign w:val="center"/>
          </w:tcPr>
          <w:p w14:paraId="2863C926"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72</w:t>
            </w:r>
          </w:p>
        </w:tc>
        <w:tc>
          <w:tcPr>
            <w:tcW w:w="425" w:type="dxa"/>
            <w:tcMar>
              <w:left w:w="0" w:type="dxa"/>
              <w:right w:w="0" w:type="dxa"/>
            </w:tcMar>
            <w:vAlign w:val="center"/>
          </w:tcPr>
          <w:p w14:paraId="172891C5" w14:textId="77777777" w:rsidR="00256DEB" w:rsidRPr="00FA1A20" w:rsidRDefault="00256DEB" w:rsidP="0028499F">
            <w:pPr>
              <w:ind w:leftChars="50" w:left="105"/>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0A6CF9AD"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11B323CA"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2070A9DE" w14:textId="77777777" w:rsidR="00256DEB" w:rsidRPr="00FA1A20" w:rsidRDefault="00256DEB" w:rsidP="0028499F">
            <w:pPr>
              <w:jc w:val="center"/>
              <w:rPr>
                <w:rFonts w:ascii="仿宋" w:eastAsia="仿宋" w:hAnsi="仿宋" w:cs="楷体"/>
                <w:b/>
                <w:bCs/>
                <w:szCs w:val="21"/>
              </w:rPr>
            </w:pPr>
            <w:r w:rsidRPr="00FA1A20">
              <w:rPr>
                <w:rFonts w:ascii="仿宋" w:eastAsia="仿宋" w:hAnsi="仿宋" w:cs="楷体" w:hint="eastAsia"/>
                <w:b/>
                <w:bCs/>
                <w:szCs w:val="21"/>
              </w:rPr>
              <w:t>72</w:t>
            </w:r>
          </w:p>
        </w:tc>
        <w:tc>
          <w:tcPr>
            <w:tcW w:w="425" w:type="dxa"/>
            <w:tcMar>
              <w:left w:w="0" w:type="dxa"/>
              <w:right w:w="0" w:type="dxa"/>
            </w:tcMar>
            <w:vAlign w:val="center"/>
          </w:tcPr>
          <w:p w14:paraId="1D3166F1"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0B46F55C"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3C3F7AAD"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6A5217C9"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6A676B29"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学校</w:t>
            </w:r>
          </w:p>
        </w:tc>
      </w:tr>
      <w:tr w:rsidR="00256DEB" w14:paraId="330225E7" w14:textId="77777777" w:rsidTr="00256DEB">
        <w:trPr>
          <w:cantSplit/>
          <w:trHeight w:hRule="exact" w:val="706"/>
        </w:trPr>
        <w:tc>
          <w:tcPr>
            <w:tcW w:w="426" w:type="dxa"/>
            <w:vMerge/>
            <w:tcMar>
              <w:left w:w="0" w:type="dxa"/>
              <w:right w:w="0" w:type="dxa"/>
            </w:tcMar>
            <w:vAlign w:val="center"/>
          </w:tcPr>
          <w:p w14:paraId="13BF2DF6"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2852ED24"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10604F74"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w:t>
            </w:r>
          </w:p>
        </w:tc>
        <w:tc>
          <w:tcPr>
            <w:tcW w:w="1418" w:type="dxa"/>
            <w:tcMar>
              <w:left w:w="0" w:type="dxa"/>
              <w:right w:w="0" w:type="dxa"/>
            </w:tcMar>
            <w:vAlign w:val="center"/>
          </w:tcPr>
          <w:p w14:paraId="59D4D2A8" w14:textId="77777777" w:rsidR="00256DEB" w:rsidRPr="00FA1A20" w:rsidRDefault="00256DEB" w:rsidP="0028499F">
            <w:pPr>
              <w:adjustRightInd w:val="0"/>
              <w:snapToGrid w:val="0"/>
              <w:spacing w:line="120" w:lineRule="atLeast"/>
              <w:jc w:val="center"/>
              <w:rPr>
                <w:rFonts w:ascii="仿宋" w:eastAsia="仿宋" w:hAnsi="仿宋" w:cs="楷体"/>
                <w:szCs w:val="21"/>
              </w:rPr>
            </w:pPr>
            <w:r w:rsidRPr="00FA1A20">
              <w:rPr>
                <w:rFonts w:ascii="仿宋" w:eastAsia="仿宋" w:hAnsi="仿宋" w:cs="楷体" w:hint="eastAsia"/>
                <w:szCs w:val="21"/>
              </w:rPr>
              <w:t>210113（05/06/07/08)</w:t>
            </w:r>
          </w:p>
        </w:tc>
        <w:tc>
          <w:tcPr>
            <w:tcW w:w="1559" w:type="dxa"/>
            <w:tcMar>
              <w:left w:w="0" w:type="dxa"/>
              <w:right w:w="0" w:type="dxa"/>
            </w:tcMar>
            <w:vAlign w:val="center"/>
          </w:tcPr>
          <w:p w14:paraId="54A255BD" w14:textId="77777777" w:rsidR="00256DEB" w:rsidRPr="00FA1A20" w:rsidRDefault="00256DEB" w:rsidP="0028499F">
            <w:pPr>
              <w:ind w:leftChars="50" w:left="105"/>
              <w:jc w:val="center"/>
              <w:rPr>
                <w:rFonts w:ascii="仿宋" w:eastAsia="仿宋" w:hAnsi="仿宋" w:cs="楷体"/>
                <w:bCs/>
                <w:szCs w:val="21"/>
              </w:rPr>
            </w:pPr>
            <w:r w:rsidRPr="00FA1A20">
              <w:rPr>
                <w:rFonts w:ascii="仿宋" w:eastAsia="仿宋" w:hAnsi="仿宋" w:cs="楷体" w:hint="eastAsia"/>
                <w:bCs/>
                <w:szCs w:val="21"/>
              </w:rPr>
              <w:t>形势与政策</w:t>
            </w:r>
          </w:p>
        </w:tc>
        <w:tc>
          <w:tcPr>
            <w:tcW w:w="425" w:type="dxa"/>
            <w:tcMar>
              <w:left w:w="0" w:type="dxa"/>
              <w:right w:w="0" w:type="dxa"/>
            </w:tcMar>
            <w:vAlign w:val="center"/>
          </w:tcPr>
          <w:p w14:paraId="72C02446"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503C91DB"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40</w:t>
            </w:r>
          </w:p>
        </w:tc>
        <w:tc>
          <w:tcPr>
            <w:tcW w:w="426" w:type="dxa"/>
            <w:tcMar>
              <w:left w:w="0" w:type="dxa"/>
              <w:right w:w="0" w:type="dxa"/>
            </w:tcMar>
            <w:vAlign w:val="center"/>
          </w:tcPr>
          <w:p w14:paraId="3EB46549"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40</w:t>
            </w:r>
          </w:p>
        </w:tc>
        <w:tc>
          <w:tcPr>
            <w:tcW w:w="425" w:type="dxa"/>
            <w:tcMar>
              <w:left w:w="0" w:type="dxa"/>
              <w:right w:w="0" w:type="dxa"/>
            </w:tcMar>
            <w:vAlign w:val="center"/>
          </w:tcPr>
          <w:p w14:paraId="299E7C7C"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401A6827"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w:t>
            </w:r>
          </w:p>
        </w:tc>
        <w:tc>
          <w:tcPr>
            <w:tcW w:w="410" w:type="dxa"/>
            <w:tcMar>
              <w:left w:w="0" w:type="dxa"/>
              <w:right w:w="0" w:type="dxa"/>
            </w:tcMar>
            <w:vAlign w:val="center"/>
          </w:tcPr>
          <w:p w14:paraId="501A8878"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8</w:t>
            </w:r>
          </w:p>
        </w:tc>
        <w:tc>
          <w:tcPr>
            <w:tcW w:w="425" w:type="dxa"/>
            <w:tcMar>
              <w:left w:w="0" w:type="dxa"/>
              <w:right w:w="0" w:type="dxa"/>
            </w:tcMar>
            <w:vAlign w:val="center"/>
          </w:tcPr>
          <w:p w14:paraId="24F23771"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8</w:t>
            </w:r>
          </w:p>
        </w:tc>
        <w:tc>
          <w:tcPr>
            <w:tcW w:w="425" w:type="dxa"/>
            <w:tcMar>
              <w:left w:w="0" w:type="dxa"/>
              <w:right w:w="0" w:type="dxa"/>
            </w:tcMar>
            <w:vAlign w:val="center"/>
          </w:tcPr>
          <w:p w14:paraId="7B45A757"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8</w:t>
            </w:r>
          </w:p>
        </w:tc>
        <w:tc>
          <w:tcPr>
            <w:tcW w:w="425" w:type="dxa"/>
            <w:tcMar>
              <w:left w:w="0" w:type="dxa"/>
              <w:right w:w="0" w:type="dxa"/>
            </w:tcMar>
            <w:vAlign w:val="center"/>
          </w:tcPr>
          <w:p w14:paraId="3A31A4C6"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8</w:t>
            </w:r>
          </w:p>
        </w:tc>
        <w:tc>
          <w:tcPr>
            <w:tcW w:w="426" w:type="dxa"/>
            <w:tcMar>
              <w:left w:w="0" w:type="dxa"/>
              <w:right w:w="0" w:type="dxa"/>
            </w:tcMar>
            <w:vAlign w:val="center"/>
          </w:tcPr>
          <w:p w14:paraId="1D8B16A0" w14:textId="77777777" w:rsidR="00256DEB" w:rsidRPr="00FA1A20" w:rsidRDefault="00256DEB" w:rsidP="0028499F">
            <w:pPr>
              <w:jc w:val="center"/>
              <w:rPr>
                <w:rFonts w:ascii="仿宋" w:eastAsia="仿宋" w:hAnsi="仿宋" w:cs="楷体"/>
                <w:spacing w:val="-20"/>
                <w:szCs w:val="21"/>
              </w:rPr>
            </w:pPr>
            <w:r w:rsidRPr="00FA1A20">
              <w:rPr>
                <w:rFonts w:ascii="仿宋" w:eastAsia="仿宋" w:hAnsi="仿宋" w:cs="楷体" w:hint="eastAsia"/>
                <w:spacing w:val="-20"/>
                <w:szCs w:val="21"/>
              </w:rPr>
              <w:t>8</w:t>
            </w:r>
          </w:p>
        </w:tc>
        <w:tc>
          <w:tcPr>
            <w:tcW w:w="425" w:type="dxa"/>
            <w:tcMar>
              <w:left w:w="0" w:type="dxa"/>
              <w:right w:w="0" w:type="dxa"/>
            </w:tcMar>
            <w:vAlign w:val="center"/>
          </w:tcPr>
          <w:p w14:paraId="7BEFB1AB"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357FDA25"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学校</w:t>
            </w:r>
          </w:p>
        </w:tc>
      </w:tr>
      <w:tr w:rsidR="00256DEB" w14:paraId="58A8FC47" w14:textId="77777777" w:rsidTr="00256DEB">
        <w:trPr>
          <w:cantSplit/>
          <w:trHeight w:hRule="exact" w:val="712"/>
        </w:trPr>
        <w:tc>
          <w:tcPr>
            <w:tcW w:w="426" w:type="dxa"/>
            <w:vMerge/>
            <w:tcMar>
              <w:left w:w="0" w:type="dxa"/>
              <w:right w:w="0" w:type="dxa"/>
            </w:tcMar>
            <w:vAlign w:val="center"/>
          </w:tcPr>
          <w:p w14:paraId="7474EC33"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44966633"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58DB8E2A"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4</w:t>
            </w:r>
          </w:p>
        </w:tc>
        <w:tc>
          <w:tcPr>
            <w:tcW w:w="1418" w:type="dxa"/>
            <w:tcMar>
              <w:left w:w="0" w:type="dxa"/>
              <w:right w:w="0" w:type="dxa"/>
            </w:tcMar>
            <w:vAlign w:val="center"/>
          </w:tcPr>
          <w:p w14:paraId="79E9C0B7" w14:textId="77777777" w:rsidR="00256DEB" w:rsidRPr="00FA1A20" w:rsidRDefault="00256DEB" w:rsidP="0028499F">
            <w:pPr>
              <w:adjustRightInd w:val="0"/>
              <w:snapToGrid w:val="0"/>
              <w:spacing w:line="120" w:lineRule="atLeast"/>
              <w:jc w:val="center"/>
              <w:rPr>
                <w:rFonts w:ascii="仿宋" w:eastAsia="仿宋" w:hAnsi="仿宋" w:cs="楷体"/>
                <w:szCs w:val="21"/>
              </w:rPr>
            </w:pPr>
            <w:r w:rsidRPr="00FA1A20">
              <w:rPr>
                <w:rFonts w:ascii="仿宋" w:eastAsia="仿宋" w:hAnsi="仿宋" w:cs="楷体" w:hint="eastAsia"/>
                <w:szCs w:val="21"/>
              </w:rPr>
              <w:t>210113(09/10)</w:t>
            </w:r>
          </w:p>
        </w:tc>
        <w:tc>
          <w:tcPr>
            <w:tcW w:w="1559" w:type="dxa"/>
            <w:tcMar>
              <w:left w:w="0" w:type="dxa"/>
              <w:right w:w="0" w:type="dxa"/>
            </w:tcMar>
            <w:vAlign w:val="center"/>
          </w:tcPr>
          <w:p w14:paraId="1793160F" w14:textId="77777777" w:rsidR="00256DEB" w:rsidRPr="00FA1A20" w:rsidRDefault="00256DEB" w:rsidP="0028499F">
            <w:pPr>
              <w:ind w:firstLineChars="100" w:firstLine="210"/>
              <w:jc w:val="center"/>
              <w:rPr>
                <w:rFonts w:ascii="仿宋" w:eastAsia="仿宋" w:hAnsi="仿宋" w:cs="楷体"/>
                <w:bCs/>
                <w:szCs w:val="21"/>
              </w:rPr>
            </w:pPr>
            <w:r w:rsidRPr="00FA1A20">
              <w:rPr>
                <w:rFonts w:ascii="仿宋" w:eastAsia="仿宋" w:hAnsi="仿宋" w:cs="楷体" w:hint="eastAsia"/>
                <w:bCs/>
                <w:szCs w:val="21"/>
              </w:rPr>
              <w:t>职业心理健康教育</w:t>
            </w:r>
          </w:p>
        </w:tc>
        <w:tc>
          <w:tcPr>
            <w:tcW w:w="425" w:type="dxa"/>
            <w:tcMar>
              <w:left w:w="0" w:type="dxa"/>
              <w:right w:w="0" w:type="dxa"/>
            </w:tcMar>
            <w:vAlign w:val="center"/>
          </w:tcPr>
          <w:p w14:paraId="00C1EE62"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
                <w:bCs/>
                <w:szCs w:val="21"/>
              </w:rPr>
              <w:t>试</w:t>
            </w:r>
          </w:p>
        </w:tc>
        <w:tc>
          <w:tcPr>
            <w:tcW w:w="425" w:type="dxa"/>
            <w:tcMar>
              <w:left w:w="0" w:type="dxa"/>
              <w:right w:w="0" w:type="dxa"/>
            </w:tcMar>
            <w:vAlign w:val="center"/>
          </w:tcPr>
          <w:p w14:paraId="2AE2CA2B"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32</w:t>
            </w:r>
          </w:p>
        </w:tc>
        <w:tc>
          <w:tcPr>
            <w:tcW w:w="426" w:type="dxa"/>
            <w:tcMar>
              <w:left w:w="0" w:type="dxa"/>
              <w:right w:w="0" w:type="dxa"/>
            </w:tcMar>
            <w:vAlign w:val="center"/>
          </w:tcPr>
          <w:p w14:paraId="59729FAC"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32</w:t>
            </w:r>
          </w:p>
        </w:tc>
        <w:tc>
          <w:tcPr>
            <w:tcW w:w="425" w:type="dxa"/>
            <w:tcMar>
              <w:left w:w="0" w:type="dxa"/>
              <w:right w:w="0" w:type="dxa"/>
            </w:tcMar>
            <w:vAlign w:val="center"/>
          </w:tcPr>
          <w:p w14:paraId="1D647CD7"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3315FCC1"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2</w:t>
            </w:r>
          </w:p>
        </w:tc>
        <w:tc>
          <w:tcPr>
            <w:tcW w:w="410" w:type="dxa"/>
            <w:tcMar>
              <w:left w:w="0" w:type="dxa"/>
              <w:right w:w="0" w:type="dxa"/>
            </w:tcMar>
            <w:vAlign w:val="center"/>
          </w:tcPr>
          <w:p w14:paraId="6D8E37E0" w14:textId="77777777" w:rsidR="00256DEB" w:rsidRPr="00FA1A20" w:rsidRDefault="00256DEB" w:rsidP="0028499F">
            <w:pPr>
              <w:jc w:val="center"/>
              <w:rPr>
                <w:rFonts w:ascii="仿宋" w:eastAsia="仿宋" w:hAnsi="仿宋" w:cs="楷体"/>
                <w:b/>
                <w:bCs/>
                <w:szCs w:val="21"/>
              </w:rPr>
            </w:pPr>
            <w:r w:rsidRPr="00FA1A20">
              <w:rPr>
                <w:rFonts w:ascii="仿宋" w:eastAsia="仿宋" w:hAnsi="仿宋" w:cs="楷体" w:hint="eastAsia"/>
                <w:b/>
                <w:bCs/>
                <w:szCs w:val="21"/>
              </w:rPr>
              <w:t>32</w:t>
            </w:r>
          </w:p>
        </w:tc>
        <w:tc>
          <w:tcPr>
            <w:tcW w:w="425" w:type="dxa"/>
            <w:tcMar>
              <w:left w:w="0" w:type="dxa"/>
              <w:right w:w="0" w:type="dxa"/>
            </w:tcMar>
            <w:vAlign w:val="center"/>
          </w:tcPr>
          <w:p w14:paraId="04027C52"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6E6817A6"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2A602E8C"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46E6726C"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11C0709B"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1EAC95D8"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学校</w:t>
            </w:r>
          </w:p>
        </w:tc>
      </w:tr>
      <w:tr w:rsidR="00256DEB" w14:paraId="5340675F" w14:textId="77777777" w:rsidTr="00256DEB">
        <w:trPr>
          <w:cantSplit/>
          <w:trHeight w:hRule="exact" w:val="397"/>
        </w:trPr>
        <w:tc>
          <w:tcPr>
            <w:tcW w:w="426" w:type="dxa"/>
            <w:vMerge/>
            <w:tcMar>
              <w:left w:w="0" w:type="dxa"/>
              <w:right w:w="0" w:type="dxa"/>
            </w:tcMar>
            <w:vAlign w:val="center"/>
          </w:tcPr>
          <w:p w14:paraId="65E32308"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55C3D1AE"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544FF001"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5</w:t>
            </w:r>
          </w:p>
        </w:tc>
        <w:tc>
          <w:tcPr>
            <w:tcW w:w="1418" w:type="dxa"/>
            <w:tcMar>
              <w:left w:w="0" w:type="dxa"/>
              <w:right w:w="0" w:type="dxa"/>
            </w:tcMar>
            <w:vAlign w:val="center"/>
          </w:tcPr>
          <w:p w14:paraId="19B73081" w14:textId="77777777" w:rsidR="00256DEB" w:rsidRPr="00FA1A20" w:rsidRDefault="00256DEB" w:rsidP="0028499F">
            <w:pPr>
              <w:adjustRightInd w:val="0"/>
              <w:snapToGrid w:val="0"/>
              <w:spacing w:line="120" w:lineRule="atLeast"/>
              <w:jc w:val="center"/>
              <w:rPr>
                <w:rFonts w:ascii="仿宋" w:eastAsia="仿宋" w:hAnsi="仿宋" w:cs="楷体"/>
                <w:szCs w:val="21"/>
              </w:rPr>
            </w:pPr>
            <w:r w:rsidRPr="00FA1A20">
              <w:rPr>
                <w:rFonts w:ascii="仿宋" w:eastAsia="仿宋" w:hAnsi="仿宋" w:cs="楷体" w:hint="eastAsia"/>
                <w:szCs w:val="21"/>
              </w:rPr>
              <w:t>17011311</w:t>
            </w:r>
          </w:p>
        </w:tc>
        <w:tc>
          <w:tcPr>
            <w:tcW w:w="1559" w:type="dxa"/>
            <w:tcMar>
              <w:left w:w="0" w:type="dxa"/>
              <w:right w:w="0" w:type="dxa"/>
            </w:tcMar>
            <w:vAlign w:val="center"/>
          </w:tcPr>
          <w:p w14:paraId="23CC8C0C" w14:textId="77777777" w:rsidR="00256DEB" w:rsidRPr="00FA1A20" w:rsidRDefault="00256DEB" w:rsidP="0028499F">
            <w:pPr>
              <w:ind w:leftChars="50" w:left="105"/>
              <w:jc w:val="center"/>
              <w:rPr>
                <w:rFonts w:ascii="仿宋" w:eastAsia="仿宋" w:hAnsi="仿宋" w:cs="楷体"/>
                <w:bCs/>
                <w:szCs w:val="21"/>
              </w:rPr>
            </w:pPr>
            <w:r w:rsidRPr="00FA1A20">
              <w:rPr>
                <w:rFonts w:ascii="仿宋" w:eastAsia="仿宋" w:hAnsi="仿宋" w:cs="楷体" w:hint="eastAsia"/>
                <w:bCs/>
                <w:szCs w:val="21"/>
              </w:rPr>
              <w:t>信息技术</w:t>
            </w:r>
          </w:p>
        </w:tc>
        <w:tc>
          <w:tcPr>
            <w:tcW w:w="425" w:type="dxa"/>
            <w:tcMar>
              <w:left w:w="0" w:type="dxa"/>
              <w:right w:w="0" w:type="dxa"/>
            </w:tcMar>
            <w:vAlign w:val="center"/>
          </w:tcPr>
          <w:p w14:paraId="79257143"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2C770D6E" w14:textId="7F74DFE0" w:rsidR="00256DEB" w:rsidRPr="00FA1A20" w:rsidRDefault="00256DEB" w:rsidP="0028499F">
            <w:pPr>
              <w:jc w:val="center"/>
              <w:rPr>
                <w:rFonts w:ascii="仿宋" w:eastAsia="仿宋" w:hAnsi="仿宋" w:cs="楷体"/>
                <w:szCs w:val="21"/>
              </w:rPr>
            </w:pPr>
            <w:r>
              <w:rPr>
                <w:rFonts w:ascii="仿宋" w:eastAsia="仿宋" w:hAnsi="仿宋" w:cs="楷体"/>
                <w:szCs w:val="21"/>
              </w:rPr>
              <w:t>64</w:t>
            </w:r>
          </w:p>
        </w:tc>
        <w:tc>
          <w:tcPr>
            <w:tcW w:w="426" w:type="dxa"/>
            <w:tcMar>
              <w:left w:w="0" w:type="dxa"/>
              <w:right w:w="0" w:type="dxa"/>
            </w:tcMar>
            <w:vAlign w:val="center"/>
          </w:tcPr>
          <w:p w14:paraId="6E4AF2A0" w14:textId="1711E2F8" w:rsidR="00256DEB" w:rsidRPr="00FA1A20" w:rsidRDefault="00256DEB" w:rsidP="0028499F">
            <w:pPr>
              <w:jc w:val="center"/>
              <w:rPr>
                <w:rFonts w:ascii="仿宋" w:eastAsia="仿宋" w:hAnsi="仿宋" w:cs="楷体"/>
                <w:szCs w:val="21"/>
              </w:rPr>
            </w:pPr>
            <w:r>
              <w:rPr>
                <w:rFonts w:ascii="仿宋" w:eastAsia="仿宋" w:hAnsi="仿宋" w:cs="楷体"/>
                <w:bCs/>
                <w:szCs w:val="21"/>
              </w:rPr>
              <w:t>48</w:t>
            </w:r>
          </w:p>
        </w:tc>
        <w:tc>
          <w:tcPr>
            <w:tcW w:w="425" w:type="dxa"/>
            <w:tcMar>
              <w:left w:w="0" w:type="dxa"/>
              <w:right w:w="0" w:type="dxa"/>
            </w:tcMar>
            <w:vAlign w:val="center"/>
          </w:tcPr>
          <w:p w14:paraId="4C4AD0C5"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16</w:t>
            </w:r>
          </w:p>
        </w:tc>
        <w:tc>
          <w:tcPr>
            <w:tcW w:w="425" w:type="dxa"/>
            <w:tcMar>
              <w:left w:w="0" w:type="dxa"/>
              <w:right w:w="0" w:type="dxa"/>
            </w:tcMar>
            <w:vAlign w:val="center"/>
          </w:tcPr>
          <w:p w14:paraId="6D37FE17" w14:textId="0866B679" w:rsidR="00256DEB" w:rsidRPr="00FA1A20" w:rsidRDefault="00256DEB" w:rsidP="0028499F">
            <w:pPr>
              <w:jc w:val="center"/>
              <w:rPr>
                <w:rFonts w:ascii="仿宋" w:eastAsia="仿宋" w:hAnsi="仿宋" w:cs="楷体"/>
                <w:szCs w:val="21"/>
              </w:rPr>
            </w:pPr>
            <w:r>
              <w:rPr>
                <w:rFonts w:ascii="仿宋" w:eastAsia="仿宋" w:hAnsi="仿宋" w:cs="楷体"/>
                <w:szCs w:val="21"/>
              </w:rPr>
              <w:t>4</w:t>
            </w:r>
          </w:p>
        </w:tc>
        <w:tc>
          <w:tcPr>
            <w:tcW w:w="410" w:type="dxa"/>
            <w:tcMar>
              <w:left w:w="0" w:type="dxa"/>
              <w:right w:w="0" w:type="dxa"/>
            </w:tcMar>
            <w:vAlign w:val="center"/>
          </w:tcPr>
          <w:p w14:paraId="181BA11C" w14:textId="5D5A3A75" w:rsidR="00256DEB" w:rsidRPr="00FA1A20" w:rsidRDefault="00256DEB" w:rsidP="0028499F">
            <w:pPr>
              <w:jc w:val="center"/>
              <w:rPr>
                <w:rFonts w:ascii="仿宋" w:eastAsia="仿宋" w:hAnsi="仿宋" w:cs="楷体"/>
                <w:bCs/>
                <w:szCs w:val="21"/>
              </w:rPr>
            </w:pPr>
            <w:r>
              <w:rPr>
                <w:rFonts w:ascii="仿宋" w:eastAsia="仿宋" w:hAnsi="仿宋" w:cs="楷体"/>
                <w:bCs/>
                <w:szCs w:val="21"/>
              </w:rPr>
              <w:t>64</w:t>
            </w:r>
          </w:p>
        </w:tc>
        <w:tc>
          <w:tcPr>
            <w:tcW w:w="425" w:type="dxa"/>
            <w:tcMar>
              <w:left w:w="0" w:type="dxa"/>
              <w:right w:w="0" w:type="dxa"/>
            </w:tcMar>
            <w:vAlign w:val="center"/>
          </w:tcPr>
          <w:p w14:paraId="7700603F" w14:textId="77777777" w:rsidR="00256DEB" w:rsidRPr="00FA1A20" w:rsidRDefault="00256DEB" w:rsidP="0028499F">
            <w:pPr>
              <w:jc w:val="center"/>
              <w:rPr>
                <w:rFonts w:ascii="仿宋" w:eastAsia="仿宋" w:hAnsi="仿宋" w:cs="楷体"/>
                <w:bCs/>
                <w:szCs w:val="21"/>
                <w:highlight w:val="yellow"/>
              </w:rPr>
            </w:pPr>
          </w:p>
        </w:tc>
        <w:tc>
          <w:tcPr>
            <w:tcW w:w="425" w:type="dxa"/>
            <w:tcMar>
              <w:left w:w="0" w:type="dxa"/>
              <w:right w:w="0" w:type="dxa"/>
            </w:tcMar>
            <w:vAlign w:val="center"/>
          </w:tcPr>
          <w:p w14:paraId="6479501D"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1D0352DC"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238E9219"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2F878A32"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7DCD7415"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学校</w:t>
            </w:r>
          </w:p>
        </w:tc>
      </w:tr>
      <w:tr w:rsidR="00256DEB" w14:paraId="68DAD045" w14:textId="77777777" w:rsidTr="00256DEB">
        <w:trPr>
          <w:cantSplit/>
          <w:trHeight w:hRule="exact" w:val="402"/>
        </w:trPr>
        <w:tc>
          <w:tcPr>
            <w:tcW w:w="426" w:type="dxa"/>
            <w:vMerge/>
            <w:tcMar>
              <w:left w:w="0" w:type="dxa"/>
              <w:right w:w="0" w:type="dxa"/>
            </w:tcMar>
            <w:vAlign w:val="center"/>
          </w:tcPr>
          <w:p w14:paraId="68CA8578"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3C6F4441"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139A4E87"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6</w:t>
            </w:r>
          </w:p>
        </w:tc>
        <w:tc>
          <w:tcPr>
            <w:tcW w:w="1418" w:type="dxa"/>
            <w:tcMar>
              <w:left w:w="0" w:type="dxa"/>
              <w:right w:w="0" w:type="dxa"/>
            </w:tcMar>
            <w:vAlign w:val="center"/>
          </w:tcPr>
          <w:p w14:paraId="21C34D83"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szCs w:val="21"/>
              </w:rPr>
              <w:t>200113（12/13）</w:t>
            </w:r>
          </w:p>
        </w:tc>
        <w:tc>
          <w:tcPr>
            <w:tcW w:w="1559" w:type="dxa"/>
            <w:tcMar>
              <w:left w:w="0" w:type="dxa"/>
              <w:right w:w="0" w:type="dxa"/>
            </w:tcMar>
            <w:vAlign w:val="center"/>
          </w:tcPr>
          <w:p w14:paraId="5C816478" w14:textId="77777777" w:rsidR="00256DEB" w:rsidRPr="00FA1A20" w:rsidRDefault="00256DEB" w:rsidP="0028499F">
            <w:pPr>
              <w:ind w:leftChars="50" w:left="105"/>
              <w:jc w:val="center"/>
              <w:rPr>
                <w:rFonts w:ascii="仿宋" w:eastAsia="仿宋" w:hAnsi="仿宋" w:cs="楷体"/>
                <w:bCs/>
                <w:szCs w:val="21"/>
              </w:rPr>
            </w:pPr>
            <w:r w:rsidRPr="00FA1A20">
              <w:rPr>
                <w:rFonts w:ascii="仿宋" w:eastAsia="仿宋" w:hAnsi="仿宋" w:cs="楷体" w:hint="eastAsia"/>
                <w:bCs/>
                <w:szCs w:val="21"/>
              </w:rPr>
              <w:t>体育与劳动教育</w:t>
            </w:r>
          </w:p>
        </w:tc>
        <w:tc>
          <w:tcPr>
            <w:tcW w:w="425" w:type="dxa"/>
            <w:tcMar>
              <w:left w:w="0" w:type="dxa"/>
              <w:right w:w="0" w:type="dxa"/>
            </w:tcMar>
            <w:vAlign w:val="center"/>
          </w:tcPr>
          <w:p w14:paraId="6AF82D2D"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4DEA1287"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12</w:t>
            </w:r>
          </w:p>
        </w:tc>
        <w:tc>
          <w:tcPr>
            <w:tcW w:w="426" w:type="dxa"/>
            <w:tcMar>
              <w:left w:w="0" w:type="dxa"/>
              <w:right w:w="0" w:type="dxa"/>
            </w:tcMar>
            <w:vAlign w:val="center"/>
          </w:tcPr>
          <w:p w14:paraId="27D5B690"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4CC96CE8"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12</w:t>
            </w:r>
          </w:p>
        </w:tc>
        <w:tc>
          <w:tcPr>
            <w:tcW w:w="425" w:type="dxa"/>
            <w:tcMar>
              <w:left w:w="0" w:type="dxa"/>
              <w:right w:w="0" w:type="dxa"/>
            </w:tcMar>
            <w:vAlign w:val="center"/>
          </w:tcPr>
          <w:p w14:paraId="6663DBC4"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w:t>
            </w:r>
          </w:p>
        </w:tc>
        <w:tc>
          <w:tcPr>
            <w:tcW w:w="410" w:type="dxa"/>
            <w:tcMar>
              <w:left w:w="0" w:type="dxa"/>
              <w:right w:w="0" w:type="dxa"/>
            </w:tcMar>
            <w:vAlign w:val="center"/>
          </w:tcPr>
          <w:p w14:paraId="1FF2E617"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4</w:t>
            </w:r>
          </w:p>
        </w:tc>
        <w:tc>
          <w:tcPr>
            <w:tcW w:w="425" w:type="dxa"/>
            <w:tcMar>
              <w:left w:w="0" w:type="dxa"/>
              <w:right w:w="0" w:type="dxa"/>
            </w:tcMar>
            <w:vAlign w:val="center"/>
          </w:tcPr>
          <w:p w14:paraId="4471CBCF"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5CA49AAA"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4</w:t>
            </w:r>
          </w:p>
        </w:tc>
        <w:tc>
          <w:tcPr>
            <w:tcW w:w="425" w:type="dxa"/>
            <w:tcMar>
              <w:left w:w="0" w:type="dxa"/>
              <w:right w:w="0" w:type="dxa"/>
            </w:tcMar>
            <w:vAlign w:val="center"/>
          </w:tcPr>
          <w:p w14:paraId="31CE5D20"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54D767A5"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4</w:t>
            </w:r>
          </w:p>
        </w:tc>
        <w:tc>
          <w:tcPr>
            <w:tcW w:w="425" w:type="dxa"/>
            <w:tcMar>
              <w:left w:w="0" w:type="dxa"/>
              <w:right w:w="0" w:type="dxa"/>
            </w:tcMar>
            <w:vAlign w:val="center"/>
          </w:tcPr>
          <w:p w14:paraId="66B008AB"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0A497F43"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混合</w:t>
            </w:r>
          </w:p>
        </w:tc>
      </w:tr>
      <w:tr w:rsidR="00256DEB" w14:paraId="18DD69C7" w14:textId="77777777" w:rsidTr="00256DEB">
        <w:trPr>
          <w:cantSplit/>
          <w:trHeight w:hRule="exact" w:val="397"/>
        </w:trPr>
        <w:tc>
          <w:tcPr>
            <w:tcW w:w="426" w:type="dxa"/>
            <w:vMerge/>
            <w:tcMar>
              <w:left w:w="0" w:type="dxa"/>
              <w:right w:w="0" w:type="dxa"/>
            </w:tcMar>
            <w:vAlign w:val="center"/>
          </w:tcPr>
          <w:p w14:paraId="2D74D4B0"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761033CF"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66A07E2A"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7</w:t>
            </w:r>
          </w:p>
        </w:tc>
        <w:tc>
          <w:tcPr>
            <w:tcW w:w="1418" w:type="dxa"/>
            <w:tcMar>
              <w:left w:w="0" w:type="dxa"/>
              <w:right w:w="0" w:type="dxa"/>
            </w:tcMar>
            <w:vAlign w:val="center"/>
          </w:tcPr>
          <w:p w14:paraId="3614F5BD"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szCs w:val="21"/>
              </w:rPr>
              <w:t>100113（14/15）</w:t>
            </w:r>
          </w:p>
        </w:tc>
        <w:tc>
          <w:tcPr>
            <w:tcW w:w="1559" w:type="dxa"/>
            <w:tcMar>
              <w:left w:w="0" w:type="dxa"/>
              <w:right w:w="0" w:type="dxa"/>
            </w:tcMar>
            <w:vAlign w:val="center"/>
          </w:tcPr>
          <w:p w14:paraId="5D241D63" w14:textId="77777777" w:rsidR="00256DEB" w:rsidRPr="00FA1A20" w:rsidRDefault="00256DEB" w:rsidP="0028499F">
            <w:pPr>
              <w:ind w:leftChars="50" w:left="105"/>
              <w:jc w:val="center"/>
              <w:rPr>
                <w:rFonts w:ascii="仿宋" w:eastAsia="仿宋" w:hAnsi="仿宋" w:cs="楷体"/>
                <w:bCs/>
                <w:szCs w:val="21"/>
              </w:rPr>
            </w:pPr>
            <w:r w:rsidRPr="00FA1A20">
              <w:rPr>
                <w:rFonts w:ascii="仿宋" w:eastAsia="仿宋" w:hAnsi="仿宋" w:cs="楷体" w:hint="eastAsia"/>
                <w:bCs/>
                <w:szCs w:val="21"/>
              </w:rPr>
              <w:t>军事理论</w:t>
            </w:r>
          </w:p>
        </w:tc>
        <w:tc>
          <w:tcPr>
            <w:tcW w:w="425" w:type="dxa"/>
            <w:tcMar>
              <w:left w:w="0" w:type="dxa"/>
              <w:right w:w="0" w:type="dxa"/>
            </w:tcMar>
            <w:vAlign w:val="center"/>
          </w:tcPr>
          <w:p w14:paraId="4D8854FA"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0230D7E3"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32</w:t>
            </w:r>
          </w:p>
        </w:tc>
        <w:tc>
          <w:tcPr>
            <w:tcW w:w="426" w:type="dxa"/>
            <w:tcMar>
              <w:left w:w="0" w:type="dxa"/>
              <w:right w:w="0" w:type="dxa"/>
            </w:tcMar>
            <w:vAlign w:val="center"/>
          </w:tcPr>
          <w:p w14:paraId="26D6C382"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32</w:t>
            </w:r>
          </w:p>
        </w:tc>
        <w:tc>
          <w:tcPr>
            <w:tcW w:w="425" w:type="dxa"/>
            <w:tcMar>
              <w:left w:w="0" w:type="dxa"/>
              <w:right w:w="0" w:type="dxa"/>
            </w:tcMar>
            <w:vAlign w:val="center"/>
          </w:tcPr>
          <w:p w14:paraId="181713DE"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4861FA9F"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2</w:t>
            </w:r>
          </w:p>
        </w:tc>
        <w:tc>
          <w:tcPr>
            <w:tcW w:w="410" w:type="dxa"/>
            <w:tcMar>
              <w:left w:w="0" w:type="dxa"/>
              <w:right w:w="0" w:type="dxa"/>
            </w:tcMar>
            <w:vAlign w:val="center"/>
          </w:tcPr>
          <w:p w14:paraId="71D890D5"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1C392AE0"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582E91A4"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0D96183F"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522CF04B"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210B4B0F"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494B41CF"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学校</w:t>
            </w:r>
          </w:p>
        </w:tc>
      </w:tr>
      <w:tr w:rsidR="00256DEB" w14:paraId="37E2EB7A" w14:textId="77777777" w:rsidTr="00256DEB">
        <w:trPr>
          <w:cantSplit/>
          <w:trHeight w:hRule="exact" w:val="372"/>
        </w:trPr>
        <w:tc>
          <w:tcPr>
            <w:tcW w:w="426" w:type="dxa"/>
            <w:vMerge/>
            <w:tcMar>
              <w:left w:w="0" w:type="dxa"/>
              <w:right w:w="0" w:type="dxa"/>
            </w:tcMar>
            <w:vAlign w:val="center"/>
          </w:tcPr>
          <w:p w14:paraId="012FC838"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2120C66A"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0168A196"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8</w:t>
            </w:r>
          </w:p>
        </w:tc>
        <w:tc>
          <w:tcPr>
            <w:tcW w:w="1418" w:type="dxa"/>
            <w:tcMar>
              <w:left w:w="0" w:type="dxa"/>
              <w:right w:w="0" w:type="dxa"/>
            </w:tcMar>
            <w:vAlign w:val="center"/>
          </w:tcPr>
          <w:p w14:paraId="260BA4A3"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15501302</w:t>
            </w:r>
          </w:p>
        </w:tc>
        <w:tc>
          <w:tcPr>
            <w:tcW w:w="1559" w:type="dxa"/>
            <w:tcMar>
              <w:left w:w="0" w:type="dxa"/>
              <w:right w:w="0" w:type="dxa"/>
            </w:tcMar>
            <w:vAlign w:val="center"/>
          </w:tcPr>
          <w:p w14:paraId="27B7D8B2" w14:textId="77777777" w:rsidR="00256DEB" w:rsidRPr="00FA1A20" w:rsidRDefault="00256DEB" w:rsidP="0028499F">
            <w:pPr>
              <w:ind w:leftChars="50" w:left="105"/>
              <w:jc w:val="center"/>
              <w:rPr>
                <w:rFonts w:ascii="仿宋" w:eastAsia="仿宋" w:hAnsi="仿宋" w:cs="楷体"/>
                <w:bCs/>
                <w:szCs w:val="21"/>
              </w:rPr>
            </w:pPr>
            <w:r w:rsidRPr="00FA1A20">
              <w:rPr>
                <w:rFonts w:ascii="仿宋" w:eastAsia="仿宋" w:hAnsi="仿宋" w:cs="楷体" w:hint="eastAsia"/>
                <w:bCs/>
                <w:szCs w:val="21"/>
              </w:rPr>
              <w:t>安全教育</w:t>
            </w:r>
          </w:p>
        </w:tc>
        <w:tc>
          <w:tcPr>
            <w:tcW w:w="425" w:type="dxa"/>
            <w:tcMar>
              <w:left w:w="0" w:type="dxa"/>
              <w:right w:w="0" w:type="dxa"/>
            </w:tcMar>
            <w:vAlign w:val="center"/>
          </w:tcPr>
          <w:p w14:paraId="5300F955"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676A1575"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20</w:t>
            </w:r>
          </w:p>
        </w:tc>
        <w:tc>
          <w:tcPr>
            <w:tcW w:w="426" w:type="dxa"/>
            <w:tcMar>
              <w:left w:w="0" w:type="dxa"/>
              <w:right w:w="0" w:type="dxa"/>
            </w:tcMar>
            <w:vAlign w:val="center"/>
          </w:tcPr>
          <w:p w14:paraId="6BC612B3"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20</w:t>
            </w:r>
          </w:p>
        </w:tc>
        <w:tc>
          <w:tcPr>
            <w:tcW w:w="425" w:type="dxa"/>
            <w:tcMar>
              <w:left w:w="0" w:type="dxa"/>
              <w:right w:w="0" w:type="dxa"/>
            </w:tcMar>
            <w:vAlign w:val="center"/>
          </w:tcPr>
          <w:p w14:paraId="28C85E21"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29CFF0A1"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w:t>
            </w:r>
          </w:p>
        </w:tc>
        <w:tc>
          <w:tcPr>
            <w:tcW w:w="410" w:type="dxa"/>
            <w:tcMar>
              <w:left w:w="0" w:type="dxa"/>
              <w:right w:w="0" w:type="dxa"/>
            </w:tcMar>
            <w:vAlign w:val="center"/>
          </w:tcPr>
          <w:p w14:paraId="294F25C2"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4</w:t>
            </w:r>
          </w:p>
        </w:tc>
        <w:tc>
          <w:tcPr>
            <w:tcW w:w="425" w:type="dxa"/>
            <w:tcMar>
              <w:left w:w="0" w:type="dxa"/>
              <w:right w:w="0" w:type="dxa"/>
            </w:tcMar>
            <w:vAlign w:val="center"/>
          </w:tcPr>
          <w:p w14:paraId="5C685213"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4</w:t>
            </w:r>
          </w:p>
        </w:tc>
        <w:tc>
          <w:tcPr>
            <w:tcW w:w="425" w:type="dxa"/>
            <w:tcMar>
              <w:left w:w="0" w:type="dxa"/>
              <w:right w:w="0" w:type="dxa"/>
            </w:tcMar>
            <w:vAlign w:val="center"/>
          </w:tcPr>
          <w:p w14:paraId="29219180"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4</w:t>
            </w:r>
          </w:p>
        </w:tc>
        <w:tc>
          <w:tcPr>
            <w:tcW w:w="425" w:type="dxa"/>
            <w:tcMar>
              <w:left w:w="0" w:type="dxa"/>
              <w:right w:w="0" w:type="dxa"/>
            </w:tcMar>
            <w:vAlign w:val="center"/>
          </w:tcPr>
          <w:p w14:paraId="07D792E0"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4</w:t>
            </w:r>
          </w:p>
        </w:tc>
        <w:tc>
          <w:tcPr>
            <w:tcW w:w="426" w:type="dxa"/>
            <w:tcMar>
              <w:left w:w="0" w:type="dxa"/>
              <w:right w:w="0" w:type="dxa"/>
            </w:tcMar>
            <w:vAlign w:val="center"/>
          </w:tcPr>
          <w:p w14:paraId="742A57C4"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4</w:t>
            </w:r>
          </w:p>
        </w:tc>
        <w:tc>
          <w:tcPr>
            <w:tcW w:w="425" w:type="dxa"/>
            <w:tcMar>
              <w:left w:w="0" w:type="dxa"/>
              <w:right w:w="0" w:type="dxa"/>
            </w:tcMar>
            <w:vAlign w:val="center"/>
          </w:tcPr>
          <w:p w14:paraId="1775E37B"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20A4A11B"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企业</w:t>
            </w:r>
          </w:p>
        </w:tc>
      </w:tr>
      <w:tr w:rsidR="00256DEB" w14:paraId="6C789711" w14:textId="77777777" w:rsidTr="00256DEB">
        <w:trPr>
          <w:cantSplit/>
          <w:trHeight w:hRule="exact" w:val="397"/>
        </w:trPr>
        <w:tc>
          <w:tcPr>
            <w:tcW w:w="426" w:type="dxa"/>
            <w:vMerge/>
            <w:tcMar>
              <w:left w:w="0" w:type="dxa"/>
              <w:right w:w="0" w:type="dxa"/>
            </w:tcMar>
            <w:vAlign w:val="center"/>
          </w:tcPr>
          <w:p w14:paraId="177076E6" w14:textId="77777777" w:rsidR="00256DEB" w:rsidRPr="00FA1A20" w:rsidRDefault="00256DEB" w:rsidP="0028499F">
            <w:pPr>
              <w:jc w:val="center"/>
              <w:rPr>
                <w:rFonts w:ascii="仿宋" w:eastAsia="仿宋" w:hAnsi="仿宋" w:cs="楷体"/>
                <w:szCs w:val="21"/>
              </w:rPr>
            </w:pPr>
          </w:p>
        </w:tc>
        <w:tc>
          <w:tcPr>
            <w:tcW w:w="425" w:type="dxa"/>
            <w:vMerge w:val="restart"/>
            <w:tcMar>
              <w:left w:w="0" w:type="dxa"/>
              <w:right w:w="0" w:type="dxa"/>
            </w:tcMar>
            <w:vAlign w:val="center"/>
          </w:tcPr>
          <w:p w14:paraId="508E0549"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选</w:t>
            </w:r>
          </w:p>
          <w:p w14:paraId="736D900B"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修</w:t>
            </w:r>
          </w:p>
          <w:p w14:paraId="4D3BDD9F"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课</w:t>
            </w:r>
          </w:p>
        </w:tc>
        <w:tc>
          <w:tcPr>
            <w:tcW w:w="425" w:type="dxa"/>
            <w:tcMar>
              <w:left w:w="0" w:type="dxa"/>
              <w:right w:w="0" w:type="dxa"/>
            </w:tcMar>
            <w:vAlign w:val="center"/>
          </w:tcPr>
          <w:p w14:paraId="0CB1FEB2"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w:t>
            </w:r>
          </w:p>
        </w:tc>
        <w:tc>
          <w:tcPr>
            <w:tcW w:w="1418" w:type="dxa"/>
            <w:tcMar>
              <w:left w:w="0" w:type="dxa"/>
              <w:right w:w="0" w:type="dxa"/>
            </w:tcMar>
            <w:vAlign w:val="center"/>
          </w:tcPr>
          <w:p w14:paraId="2384B5A7"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15521301</w:t>
            </w:r>
          </w:p>
        </w:tc>
        <w:tc>
          <w:tcPr>
            <w:tcW w:w="1559" w:type="dxa"/>
            <w:tcMar>
              <w:left w:w="0" w:type="dxa"/>
              <w:right w:w="0" w:type="dxa"/>
            </w:tcMar>
            <w:vAlign w:val="center"/>
          </w:tcPr>
          <w:p w14:paraId="353989FB" w14:textId="77777777" w:rsidR="00256DEB" w:rsidRPr="00FA1A20" w:rsidRDefault="00256DEB" w:rsidP="0028499F">
            <w:pPr>
              <w:ind w:leftChars="50" w:left="105"/>
              <w:jc w:val="center"/>
              <w:rPr>
                <w:rFonts w:ascii="仿宋" w:eastAsia="仿宋" w:hAnsi="仿宋" w:cs="楷体"/>
                <w:bCs/>
                <w:szCs w:val="21"/>
              </w:rPr>
            </w:pPr>
            <w:r w:rsidRPr="00FA1A20">
              <w:rPr>
                <w:rFonts w:ascii="仿宋" w:eastAsia="仿宋" w:hAnsi="仿宋" w:cs="楷体" w:hint="eastAsia"/>
                <w:bCs/>
                <w:szCs w:val="21"/>
              </w:rPr>
              <w:t>企业文化</w:t>
            </w:r>
          </w:p>
        </w:tc>
        <w:tc>
          <w:tcPr>
            <w:tcW w:w="425" w:type="dxa"/>
            <w:tcMar>
              <w:left w:w="0" w:type="dxa"/>
              <w:right w:w="0" w:type="dxa"/>
            </w:tcMar>
            <w:vAlign w:val="center"/>
          </w:tcPr>
          <w:p w14:paraId="7B6F3281"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73F17446"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40</w:t>
            </w:r>
          </w:p>
        </w:tc>
        <w:tc>
          <w:tcPr>
            <w:tcW w:w="426" w:type="dxa"/>
            <w:tcMar>
              <w:left w:w="0" w:type="dxa"/>
              <w:right w:w="0" w:type="dxa"/>
            </w:tcMar>
            <w:vAlign w:val="center"/>
          </w:tcPr>
          <w:p w14:paraId="1106938C"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40</w:t>
            </w:r>
          </w:p>
        </w:tc>
        <w:tc>
          <w:tcPr>
            <w:tcW w:w="425" w:type="dxa"/>
            <w:tcMar>
              <w:left w:w="0" w:type="dxa"/>
              <w:right w:w="0" w:type="dxa"/>
            </w:tcMar>
            <w:vAlign w:val="center"/>
          </w:tcPr>
          <w:p w14:paraId="44572DE9"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5F892B7E"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w:t>
            </w:r>
          </w:p>
        </w:tc>
        <w:tc>
          <w:tcPr>
            <w:tcW w:w="410" w:type="dxa"/>
            <w:tcMar>
              <w:left w:w="0" w:type="dxa"/>
              <w:right w:w="0" w:type="dxa"/>
            </w:tcMar>
            <w:vAlign w:val="center"/>
          </w:tcPr>
          <w:p w14:paraId="2C567789"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8</w:t>
            </w:r>
          </w:p>
        </w:tc>
        <w:tc>
          <w:tcPr>
            <w:tcW w:w="425" w:type="dxa"/>
            <w:tcMar>
              <w:left w:w="0" w:type="dxa"/>
              <w:right w:w="0" w:type="dxa"/>
            </w:tcMar>
            <w:vAlign w:val="center"/>
          </w:tcPr>
          <w:p w14:paraId="0C3498CA"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8</w:t>
            </w:r>
          </w:p>
        </w:tc>
        <w:tc>
          <w:tcPr>
            <w:tcW w:w="425" w:type="dxa"/>
            <w:tcMar>
              <w:left w:w="0" w:type="dxa"/>
              <w:right w:w="0" w:type="dxa"/>
            </w:tcMar>
            <w:vAlign w:val="center"/>
          </w:tcPr>
          <w:p w14:paraId="58D644F0" w14:textId="77777777" w:rsidR="00256DEB" w:rsidRPr="00FA1A20" w:rsidRDefault="00256DEB" w:rsidP="0028499F">
            <w:pPr>
              <w:jc w:val="center"/>
              <w:rPr>
                <w:rFonts w:ascii="仿宋" w:eastAsia="仿宋" w:hAnsi="仿宋" w:cs="楷体"/>
                <w:bCs/>
                <w:spacing w:val="-28"/>
                <w:szCs w:val="21"/>
              </w:rPr>
            </w:pPr>
            <w:r w:rsidRPr="00FA1A20">
              <w:rPr>
                <w:rFonts w:ascii="仿宋" w:eastAsia="仿宋" w:hAnsi="仿宋" w:cs="楷体" w:hint="eastAsia"/>
                <w:bCs/>
                <w:szCs w:val="21"/>
              </w:rPr>
              <w:t>8</w:t>
            </w:r>
          </w:p>
        </w:tc>
        <w:tc>
          <w:tcPr>
            <w:tcW w:w="425" w:type="dxa"/>
            <w:tcMar>
              <w:left w:w="0" w:type="dxa"/>
              <w:right w:w="0" w:type="dxa"/>
            </w:tcMar>
            <w:vAlign w:val="center"/>
          </w:tcPr>
          <w:p w14:paraId="2F1F96F0"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8</w:t>
            </w:r>
          </w:p>
        </w:tc>
        <w:tc>
          <w:tcPr>
            <w:tcW w:w="426" w:type="dxa"/>
            <w:tcMar>
              <w:left w:w="0" w:type="dxa"/>
              <w:right w:w="0" w:type="dxa"/>
            </w:tcMar>
            <w:vAlign w:val="center"/>
          </w:tcPr>
          <w:p w14:paraId="69EE304E"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8</w:t>
            </w:r>
          </w:p>
        </w:tc>
        <w:tc>
          <w:tcPr>
            <w:tcW w:w="425" w:type="dxa"/>
            <w:tcMar>
              <w:left w:w="0" w:type="dxa"/>
              <w:right w:w="0" w:type="dxa"/>
            </w:tcMar>
            <w:vAlign w:val="center"/>
          </w:tcPr>
          <w:p w14:paraId="71C0063C"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6EBC2D32"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企业</w:t>
            </w:r>
          </w:p>
        </w:tc>
      </w:tr>
      <w:tr w:rsidR="00256DEB" w14:paraId="7A60F060" w14:textId="77777777" w:rsidTr="00256DEB">
        <w:trPr>
          <w:cantSplit/>
          <w:trHeight w:hRule="exact" w:val="302"/>
        </w:trPr>
        <w:tc>
          <w:tcPr>
            <w:tcW w:w="426" w:type="dxa"/>
            <w:vMerge/>
            <w:tcMar>
              <w:left w:w="0" w:type="dxa"/>
              <w:right w:w="0" w:type="dxa"/>
            </w:tcMar>
            <w:vAlign w:val="center"/>
          </w:tcPr>
          <w:p w14:paraId="6948649B"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19486AD9"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0A37C6D3"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2</w:t>
            </w:r>
          </w:p>
        </w:tc>
        <w:tc>
          <w:tcPr>
            <w:tcW w:w="1418" w:type="dxa"/>
            <w:tcMar>
              <w:left w:w="0" w:type="dxa"/>
              <w:right w:w="0" w:type="dxa"/>
            </w:tcMar>
            <w:vAlign w:val="center"/>
          </w:tcPr>
          <w:p w14:paraId="18D344C7"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15521302</w:t>
            </w:r>
          </w:p>
        </w:tc>
        <w:tc>
          <w:tcPr>
            <w:tcW w:w="1559" w:type="dxa"/>
            <w:tcMar>
              <w:left w:w="0" w:type="dxa"/>
              <w:right w:w="0" w:type="dxa"/>
            </w:tcMar>
            <w:vAlign w:val="center"/>
          </w:tcPr>
          <w:p w14:paraId="7C023BA3" w14:textId="77777777" w:rsidR="00256DEB" w:rsidRPr="00FA1A20" w:rsidRDefault="00256DEB" w:rsidP="0028499F">
            <w:pPr>
              <w:ind w:leftChars="50" w:left="105"/>
              <w:jc w:val="center"/>
              <w:rPr>
                <w:rFonts w:ascii="仿宋" w:eastAsia="仿宋" w:hAnsi="仿宋" w:cs="楷体"/>
                <w:bCs/>
                <w:szCs w:val="21"/>
              </w:rPr>
            </w:pPr>
            <w:r w:rsidRPr="00FA1A20">
              <w:rPr>
                <w:rFonts w:ascii="仿宋" w:eastAsia="仿宋" w:hAnsi="仿宋" w:cs="楷体" w:hint="eastAsia"/>
                <w:bCs/>
                <w:szCs w:val="21"/>
              </w:rPr>
              <w:t>应用文写作</w:t>
            </w:r>
          </w:p>
        </w:tc>
        <w:tc>
          <w:tcPr>
            <w:tcW w:w="425" w:type="dxa"/>
            <w:tcMar>
              <w:left w:w="0" w:type="dxa"/>
              <w:right w:w="0" w:type="dxa"/>
            </w:tcMar>
            <w:vAlign w:val="center"/>
          </w:tcPr>
          <w:p w14:paraId="7CB6E900"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1015B0E5" w14:textId="4BF974ED" w:rsidR="00256DEB" w:rsidRPr="00FA1A20" w:rsidRDefault="00256DEB" w:rsidP="0028499F">
            <w:pPr>
              <w:jc w:val="center"/>
              <w:rPr>
                <w:rFonts w:ascii="仿宋" w:eastAsia="仿宋" w:hAnsi="仿宋" w:cs="楷体"/>
                <w:szCs w:val="21"/>
              </w:rPr>
            </w:pPr>
            <w:r>
              <w:rPr>
                <w:rFonts w:ascii="仿宋" w:eastAsia="仿宋" w:hAnsi="仿宋" w:cs="楷体"/>
                <w:szCs w:val="21"/>
              </w:rPr>
              <w:t>64</w:t>
            </w:r>
          </w:p>
        </w:tc>
        <w:tc>
          <w:tcPr>
            <w:tcW w:w="426" w:type="dxa"/>
            <w:tcMar>
              <w:left w:w="0" w:type="dxa"/>
              <w:right w:w="0" w:type="dxa"/>
            </w:tcMar>
            <w:vAlign w:val="center"/>
          </w:tcPr>
          <w:p w14:paraId="2B2FF977" w14:textId="7281108B" w:rsidR="00256DEB" w:rsidRPr="00FA1A20" w:rsidRDefault="00256DEB" w:rsidP="0028499F">
            <w:pPr>
              <w:jc w:val="center"/>
              <w:rPr>
                <w:rFonts w:ascii="仿宋" w:eastAsia="仿宋" w:hAnsi="仿宋" w:cs="楷体"/>
                <w:szCs w:val="21"/>
              </w:rPr>
            </w:pPr>
            <w:r>
              <w:rPr>
                <w:rFonts w:ascii="仿宋" w:eastAsia="仿宋" w:hAnsi="仿宋" w:cs="楷体"/>
                <w:bCs/>
                <w:szCs w:val="21"/>
              </w:rPr>
              <w:t>64</w:t>
            </w:r>
          </w:p>
        </w:tc>
        <w:tc>
          <w:tcPr>
            <w:tcW w:w="425" w:type="dxa"/>
            <w:tcMar>
              <w:left w:w="0" w:type="dxa"/>
              <w:right w:w="0" w:type="dxa"/>
            </w:tcMar>
            <w:vAlign w:val="center"/>
          </w:tcPr>
          <w:p w14:paraId="6A820D84"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1A4D5F24" w14:textId="1A770B24" w:rsidR="00256DEB" w:rsidRPr="00FA1A20" w:rsidRDefault="00256DEB" w:rsidP="0028499F">
            <w:pPr>
              <w:jc w:val="center"/>
              <w:rPr>
                <w:rFonts w:ascii="仿宋" w:eastAsia="仿宋" w:hAnsi="仿宋" w:cs="楷体"/>
                <w:szCs w:val="21"/>
              </w:rPr>
            </w:pPr>
            <w:r>
              <w:rPr>
                <w:rFonts w:ascii="仿宋" w:eastAsia="仿宋" w:hAnsi="仿宋" w:cs="楷体"/>
                <w:szCs w:val="21"/>
              </w:rPr>
              <w:t>4</w:t>
            </w:r>
          </w:p>
        </w:tc>
        <w:tc>
          <w:tcPr>
            <w:tcW w:w="410" w:type="dxa"/>
            <w:tcMar>
              <w:left w:w="0" w:type="dxa"/>
              <w:right w:w="0" w:type="dxa"/>
            </w:tcMar>
            <w:vAlign w:val="center"/>
          </w:tcPr>
          <w:p w14:paraId="2547A7EB" w14:textId="1AB7A3A4" w:rsidR="00256DEB" w:rsidRPr="00FA1A20" w:rsidRDefault="00256DEB" w:rsidP="0028499F">
            <w:pPr>
              <w:jc w:val="center"/>
              <w:rPr>
                <w:rFonts w:ascii="仿宋" w:eastAsia="仿宋" w:hAnsi="仿宋" w:cs="楷体"/>
                <w:bCs/>
                <w:szCs w:val="21"/>
              </w:rPr>
            </w:pPr>
            <w:r>
              <w:rPr>
                <w:rFonts w:ascii="仿宋" w:eastAsia="仿宋" w:hAnsi="仿宋" w:cs="楷体"/>
                <w:bCs/>
                <w:szCs w:val="21"/>
              </w:rPr>
              <w:t>64</w:t>
            </w:r>
          </w:p>
        </w:tc>
        <w:tc>
          <w:tcPr>
            <w:tcW w:w="425" w:type="dxa"/>
            <w:tcMar>
              <w:left w:w="0" w:type="dxa"/>
              <w:right w:w="0" w:type="dxa"/>
            </w:tcMar>
            <w:vAlign w:val="center"/>
          </w:tcPr>
          <w:p w14:paraId="4901B2EB"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6139C553"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0053E6D6"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2DCB3F83"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69505F07" w14:textId="77777777" w:rsidR="00256DEB" w:rsidRPr="00FA1A20" w:rsidRDefault="00256DEB" w:rsidP="0028499F">
            <w:pPr>
              <w:jc w:val="center"/>
              <w:textAlignment w:val="baseline"/>
              <w:rPr>
                <w:rFonts w:ascii="仿宋" w:eastAsia="仿宋" w:hAnsi="仿宋" w:cs="楷体"/>
                <w:szCs w:val="21"/>
              </w:rPr>
            </w:pPr>
          </w:p>
        </w:tc>
        <w:tc>
          <w:tcPr>
            <w:tcW w:w="739" w:type="dxa"/>
            <w:tcMar>
              <w:left w:w="0" w:type="dxa"/>
              <w:right w:w="0" w:type="dxa"/>
            </w:tcMar>
            <w:vAlign w:val="center"/>
          </w:tcPr>
          <w:p w14:paraId="4B5A80FC"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学校</w:t>
            </w:r>
          </w:p>
        </w:tc>
      </w:tr>
      <w:tr w:rsidR="00256DEB" w14:paraId="613DC282" w14:textId="77777777" w:rsidTr="00256DEB">
        <w:trPr>
          <w:cantSplit/>
          <w:trHeight w:hRule="exact" w:val="397"/>
        </w:trPr>
        <w:tc>
          <w:tcPr>
            <w:tcW w:w="426" w:type="dxa"/>
            <w:vMerge/>
            <w:tcMar>
              <w:left w:w="0" w:type="dxa"/>
              <w:right w:w="0" w:type="dxa"/>
            </w:tcMar>
            <w:vAlign w:val="center"/>
          </w:tcPr>
          <w:p w14:paraId="3F363C87"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1EBCCB74"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4BD5F4C3" w14:textId="0DCCC52B" w:rsidR="00256DEB" w:rsidRPr="00FA1A20" w:rsidRDefault="00256DEB" w:rsidP="0028499F">
            <w:pPr>
              <w:jc w:val="center"/>
              <w:rPr>
                <w:rFonts w:ascii="仿宋" w:eastAsia="仿宋" w:hAnsi="仿宋" w:cs="楷体"/>
                <w:szCs w:val="21"/>
              </w:rPr>
            </w:pPr>
            <w:r>
              <w:rPr>
                <w:rFonts w:ascii="仿宋" w:eastAsia="仿宋" w:hAnsi="仿宋" w:cs="楷体"/>
                <w:szCs w:val="21"/>
              </w:rPr>
              <w:t>3</w:t>
            </w:r>
          </w:p>
        </w:tc>
        <w:tc>
          <w:tcPr>
            <w:tcW w:w="1418" w:type="dxa"/>
            <w:tcMar>
              <w:left w:w="0" w:type="dxa"/>
              <w:right w:w="0" w:type="dxa"/>
            </w:tcMar>
            <w:vAlign w:val="center"/>
          </w:tcPr>
          <w:p w14:paraId="6A1BAB96"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09015323</w:t>
            </w:r>
          </w:p>
        </w:tc>
        <w:tc>
          <w:tcPr>
            <w:tcW w:w="1559" w:type="dxa"/>
            <w:tcMar>
              <w:left w:w="0" w:type="dxa"/>
              <w:right w:w="0" w:type="dxa"/>
            </w:tcMar>
            <w:vAlign w:val="center"/>
          </w:tcPr>
          <w:p w14:paraId="42929606" w14:textId="77777777" w:rsidR="00256DEB" w:rsidRPr="00FA1A20" w:rsidRDefault="00256DEB" w:rsidP="0028499F">
            <w:pPr>
              <w:ind w:leftChars="50" w:left="105"/>
              <w:jc w:val="center"/>
              <w:rPr>
                <w:rFonts w:ascii="仿宋" w:eastAsia="仿宋" w:hAnsi="仿宋" w:cs="楷体"/>
                <w:bCs/>
                <w:szCs w:val="21"/>
              </w:rPr>
            </w:pPr>
            <w:r w:rsidRPr="00FA1A20">
              <w:rPr>
                <w:rFonts w:ascii="仿宋" w:eastAsia="仿宋" w:hAnsi="仿宋" w:cs="楷体" w:hint="eastAsia"/>
                <w:bCs/>
                <w:szCs w:val="21"/>
              </w:rPr>
              <w:t>创新创业教育</w:t>
            </w:r>
          </w:p>
        </w:tc>
        <w:tc>
          <w:tcPr>
            <w:tcW w:w="425" w:type="dxa"/>
            <w:tcMar>
              <w:left w:w="0" w:type="dxa"/>
              <w:right w:w="0" w:type="dxa"/>
            </w:tcMar>
            <w:vAlign w:val="center"/>
          </w:tcPr>
          <w:p w14:paraId="0C9239AD"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60BB5EFD"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32</w:t>
            </w:r>
          </w:p>
        </w:tc>
        <w:tc>
          <w:tcPr>
            <w:tcW w:w="426" w:type="dxa"/>
            <w:tcMar>
              <w:left w:w="0" w:type="dxa"/>
              <w:right w:w="0" w:type="dxa"/>
            </w:tcMar>
            <w:vAlign w:val="center"/>
          </w:tcPr>
          <w:p w14:paraId="0F37F225"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70512DEF"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0</w:t>
            </w:r>
          </w:p>
        </w:tc>
        <w:tc>
          <w:tcPr>
            <w:tcW w:w="425" w:type="dxa"/>
            <w:tcMar>
              <w:left w:w="0" w:type="dxa"/>
              <w:right w:w="0" w:type="dxa"/>
            </w:tcMar>
            <w:vAlign w:val="center"/>
          </w:tcPr>
          <w:p w14:paraId="755C2860"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2</w:t>
            </w:r>
          </w:p>
        </w:tc>
        <w:tc>
          <w:tcPr>
            <w:tcW w:w="410" w:type="dxa"/>
            <w:tcMar>
              <w:left w:w="0" w:type="dxa"/>
              <w:right w:w="0" w:type="dxa"/>
            </w:tcMar>
            <w:vAlign w:val="center"/>
          </w:tcPr>
          <w:p w14:paraId="6B85E322"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0A677DB9"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3F4EEB1D"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519E8742"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49B7D301"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2C26BA03"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64BAC71A"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学校</w:t>
            </w:r>
          </w:p>
        </w:tc>
      </w:tr>
      <w:tr w:rsidR="00256DEB" w14:paraId="23B13F57" w14:textId="77777777" w:rsidTr="00256DEB">
        <w:trPr>
          <w:cantSplit/>
          <w:trHeight w:hRule="exact" w:val="404"/>
        </w:trPr>
        <w:tc>
          <w:tcPr>
            <w:tcW w:w="426" w:type="dxa"/>
            <w:vMerge/>
            <w:tcMar>
              <w:left w:w="0" w:type="dxa"/>
              <w:right w:w="0" w:type="dxa"/>
            </w:tcMar>
            <w:vAlign w:val="center"/>
          </w:tcPr>
          <w:p w14:paraId="6C496876"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57396FF3"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5188AB7F" w14:textId="4A32E6CB" w:rsidR="00256DEB" w:rsidRPr="00FA1A20" w:rsidRDefault="00256DEB" w:rsidP="0028499F">
            <w:pPr>
              <w:jc w:val="center"/>
              <w:rPr>
                <w:rFonts w:ascii="仿宋" w:eastAsia="仿宋" w:hAnsi="仿宋" w:cs="楷体"/>
                <w:szCs w:val="21"/>
              </w:rPr>
            </w:pPr>
            <w:r>
              <w:rPr>
                <w:rFonts w:ascii="仿宋" w:eastAsia="仿宋" w:hAnsi="仿宋" w:cs="楷体"/>
                <w:szCs w:val="21"/>
              </w:rPr>
              <w:t>4</w:t>
            </w:r>
          </w:p>
        </w:tc>
        <w:tc>
          <w:tcPr>
            <w:tcW w:w="1418" w:type="dxa"/>
            <w:tcMar>
              <w:left w:w="0" w:type="dxa"/>
              <w:right w:w="0" w:type="dxa"/>
            </w:tcMar>
            <w:vAlign w:val="center"/>
          </w:tcPr>
          <w:p w14:paraId="03280866" w14:textId="77777777" w:rsidR="00256DEB" w:rsidRPr="00FA1A20" w:rsidRDefault="00256DEB" w:rsidP="0028499F">
            <w:pPr>
              <w:jc w:val="center"/>
              <w:rPr>
                <w:rFonts w:ascii="仿宋" w:eastAsia="仿宋" w:hAnsi="仿宋" w:cs="楷体"/>
                <w:szCs w:val="21"/>
                <w:highlight w:val="yellow"/>
              </w:rPr>
            </w:pPr>
            <w:r w:rsidRPr="00FA1A20">
              <w:rPr>
                <w:rFonts w:ascii="仿宋" w:eastAsia="仿宋" w:hAnsi="仿宋" w:cs="楷体" w:hint="eastAsia"/>
                <w:szCs w:val="21"/>
              </w:rPr>
              <w:t>09015325</w:t>
            </w:r>
          </w:p>
        </w:tc>
        <w:tc>
          <w:tcPr>
            <w:tcW w:w="1559" w:type="dxa"/>
            <w:tcMar>
              <w:left w:w="0" w:type="dxa"/>
              <w:right w:w="0" w:type="dxa"/>
            </w:tcMar>
            <w:vAlign w:val="center"/>
          </w:tcPr>
          <w:p w14:paraId="31D6DBB1" w14:textId="77777777" w:rsidR="00256DEB" w:rsidRPr="00FA1A20" w:rsidRDefault="00256DEB" w:rsidP="0028499F">
            <w:pPr>
              <w:ind w:leftChars="50" w:left="105"/>
              <w:jc w:val="center"/>
              <w:rPr>
                <w:rFonts w:ascii="仿宋" w:eastAsia="仿宋" w:hAnsi="仿宋" w:cs="楷体"/>
                <w:bCs/>
                <w:szCs w:val="21"/>
              </w:rPr>
            </w:pPr>
            <w:r w:rsidRPr="00FA1A20">
              <w:rPr>
                <w:rFonts w:ascii="仿宋" w:eastAsia="仿宋" w:hAnsi="仿宋" w:cs="楷体" w:hint="eastAsia"/>
                <w:bCs/>
                <w:szCs w:val="21"/>
              </w:rPr>
              <w:t>美学教育（公共艺术）</w:t>
            </w:r>
          </w:p>
        </w:tc>
        <w:tc>
          <w:tcPr>
            <w:tcW w:w="425" w:type="dxa"/>
            <w:tcMar>
              <w:left w:w="0" w:type="dxa"/>
              <w:right w:w="0" w:type="dxa"/>
            </w:tcMar>
            <w:vAlign w:val="center"/>
          </w:tcPr>
          <w:p w14:paraId="1AB6D658"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7349AB8F"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32</w:t>
            </w:r>
          </w:p>
        </w:tc>
        <w:tc>
          <w:tcPr>
            <w:tcW w:w="426" w:type="dxa"/>
            <w:tcMar>
              <w:left w:w="0" w:type="dxa"/>
              <w:right w:w="0" w:type="dxa"/>
            </w:tcMar>
            <w:vAlign w:val="center"/>
          </w:tcPr>
          <w:p w14:paraId="6C4772A0"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32</w:t>
            </w:r>
          </w:p>
        </w:tc>
        <w:tc>
          <w:tcPr>
            <w:tcW w:w="425" w:type="dxa"/>
            <w:tcMar>
              <w:left w:w="0" w:type="dxa"/>
              <w:right w:w="0" w:type="dxa"/>
            </w:tcMar>
            <w:vAlign w:val="center"/>
          </w:tcPr>
          <w:p w14:paraId="0C0550B3"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42F59E25"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2</w:t>
            </w:r>
          </w:p>
        </w:tc>
        <w:tc>
          <w:tcPr>
            <w:tcW w:w="410" w:type="dxa"/>
            <w:tcMar>
              <w:left w:w="0" w:type="dxa"/>
              <w:right w:w="0" w:type="dxa"/>
            </w:tcMar>
            <w:vAlign w:val="center"/>
          </w:tcPr>
          <w:p w14:paraId="63C0D758"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78122601"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6B48E8CD" w14:textId="77777777" w:rsidR="00256DEB" w:rsidRPr="00FA1A20" w:rsidRDefault="00256DEB" w:rsidP="0028499F">
            <w:pPr>
              <w:ind w:leftChars="-30" w:left="-63"/>
              <w:jc w:val="center"/>
              <w:rPr>
                <w:rFonts w:ascii="仿宋" w:eastAsia="仿宋" w:hAnsi="仿宋" w:cs="楷体"/>
                <w:bCs/>
                <w:spacing w:val="-28"/>
                <w:szCs w:val="21"/>
              </w:rPr>
            </w:pPr>
            <w:r w:rsidRPr="00FA1A20">
              <w:rPr>
                <w:rFonts w:ascii="仿宋" w:eastAsia="仿宋" w:hAnsi="仿宋" w:cs="楷体" w:hint="eastAsia"/>
                <w:bCs/>
                <w:spacing w:val="-28"/>
                <w:szCs w:val="21"/>
              </w:rPr>
              <w:t>32</w:t>
            </w:r>
          </w:p>
        </w:tc>
        <w:tc>
          <w:tcPr>
            <w:tcW w:w="425" w:type="dxa"/>
            <w:tcMar>
              <w:left w:w="0" w:type="dxa"/>
              <w:right w:w="0" w:type="dxa"/>
            </w:tcMar>
            <w:vAlign w:val="center"/>
          </w:tcPr>
          <w:p w14:paraId="6717E4CD"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1AB16EB5"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23F0CE40"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68254570"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学校</w:t>
            </w:r>
          </w:p>
        </w:tc>
      </w:tr>
      <w:tr w:rsidR="00256DEB" w14:paraId="5F0A7BA0" w14:textId="77777777" w:rsidTr="00256DEB">
        <w:trPr>
          <w:cantSplit/>
          <w:trHeight w:hRule="exact" w:val="397"/>
        </w:trPr>
        <w:tc>
          <w:tcPr>
            <w:tcW w:w="426" w:type="dxa"/>
            <w:vMerge/>
            <w:tcMar>
              <w:left w:w="0" w:type="dxa"/>
              <w:right w:w="0" w:type="dxa"/>
            </w:tcMar>
            <w:vAlign w:val="center"/>
          </w:tcPr>
          <w:p w14:paraId="61D7B2A9" w14:textId="77777777" w:rsidR="00256DEB" w:rsidRPr="00FA1A20" w:rsidRDefault="00256DEB" w:rsidP="0028499F">
            <w:pPr>
              <w:jc w:val="center"/>
              <w:rPr>
                <w:rFonts w:ascii="仿宋" w:eastAsia="仿宋" w:hAnsi="仿宋" w:cs="楷体"/>
                <w:szCs w:val="21"/>
              </w:rPr>
            </w:pPr>
          </w:p>
        </w:tc>
        <w:tc>
          <w:tcPr>
            <w:tcW w:w="425" w:type="dxa"/>
            <w:vMerge/>
            <w:tcMar>
              <w:left w:w="0" w:type="dxa"/>
              <w:right w:w="0" w:type="dxa"/>
            </w:tcMar>
            <w:vAlign w:val="center"/>
          </w:tcPr>
          <w:p w14:paraId="2AEDF73B" w14:textId="77777777" w:rsidR="00256DEB" w:rsidRPr="00FA1A20" w:rsidRDefault="00256DEB" w:rsidP="0028499F">
            <w:pPr>
              <w:jc w:val="center"/>
              <w:rPr>
                <w:rFonts w:ascii="仿宋" w:eastAsia="仿宋" w:hAnsi="仿宋" w:cs="楷体"/>
                <w:szCs w:val="21"/>
              </w:rPr>
            </w:pPr>
          </w:p>
        </w:tc>
        <w:tc>
          <w:tcPr>
            <w:tcW w:w="425" w:type="dxa"/>
            <w:tcMar>
              <w:left w:w="0" w:type="dxa"/>
              <w:right w:w="0" w:type="dxa"/>
            </w:tcMar>
            <w:vAlign w:val="center"/>
          </w:tcPr>
          <w:p w14:paraId="06325340" w14:textId="54B020BE" w:rsidR="00256DEB" w:rsidRPr="00FA1A20" w:rsidRDefault="00256DEB" w:rsidP="0028499F">
            <w:pPr>
              <w:jc w:val="center"/>
              <w:rPr>
                <w:rFonts w:ascii="仿宋" w:eastAsia="仿宋" w:hAnsi="仿宋" w:cs="楷体"/>
                <w:szCs w:val="21"/>
              </w:rPr>
            </w:pPr>
            <w:r>
              <w:rPr>
                <w:rFonts w:ascii="仿宋" w:eastAsia="仿宋" w:hAnsi="仿宋" w:cs="楷体"/>
                <w:szCs w:val="21"/>
              </w:rPr>
              <w:t>5</w:t>
            </w:r>
          </w:p>
        </w:tc>
        <w:tc>
          <w:tcPr>
            <w:tcW w:w="1418" w:type="dxa"/>
            <w:tcMar>
              <w:left w:w="0" w:type="dxa"/>
              <w:right w:w="0" w:type="dxa"/>
            </w:tcMar>
            <w:vAlign w:val="center"/>
          </w:tcPr>
          <w:p w14:paraId="53B0764C"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09015324</w:t>
            </w:r>
          </w:p>
        </w:tc>
        <w:tc>
          <w:tcPr>
            <w:tcW w:w="1559" w:type="dxa"/>
            <w:tcMar>
              <w:left w:w="0" w:type="dxa"/>
              <w:right w:w="0" w:type="dxa"/>
            </w:tcMar>
            <w:vAlign w:val="center"/>
          </w:tcPr>
          <w:p w14:paraId="33B7165B" w14:textId="77777777" w:rsidR="00256DEB" w:rsidRPr="00FA1A20" w:rsidRDefault="00256DEB" w:rsidP="0028499F">
            <w:pPr>
              <w:ind w:leftChars="50" w:left="105"/>
              <w:jc w:val="center"/>
              <w:rPr>
                <w:rFonts w:ascii="仿宋" w:eastAsia="仿宋" w:hAnsi="仿宋" w:cs="楷体"/>
                <w:bCs/>
                <w:szCs w:val="21"/>
              </w:rPr>
            </w:pPr>
            <w:r w:rsidRPr="00FA1A20">
              <w:rPr>
                <w:rFonts w:ascii="仿宋" w:eastAsia="仿宋" w:hAnsi="仿宋" w:cs="楷体" w:hint="eastAsia"/>
                <w:bCs/>
                <w:szCs w:val="21"/>
              </w:rPr>
              <w:t>中华优秀传统文化</w:t>
            </w:r>
          </w:p>
        </w:tc>
        <w:tc>
          <w:tcPr>
            <w:tcW w:w="425" w:type="dxa"/>
            <w:tcMar>
              <w:left w:w="0" w:type="dxa"/>
              <w:right w:w="0" w:type="dxa"/>
            </w:tcMar>
            <w:vAlign w:val="center"/>
          </w:tcPr>
          <w:p w14:paraId="11E1653F"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0EF5E09B"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32</w:t>
            </w:r>
          </w:p>
        </w:tc>
        <w:tc>
          <w:tcPr>
            <w:tcW w:w="426" w:type="dxa"/>
            <w:tcMar>
              <w:left w:w="0" w:type="dxa"/>
              <w:right w:w="0" w:type="dxa"/>
            </w:tcMar>
            <w:vAlign w:val="center"/>
          </w:tcPr>
          <w:p w14:paraId="09B64F10"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32</w:t>
            </w:r>
          </w:p>
        </w:tc>
        <w:tc>
          <w:tcPr>
            <w:tcW w:w="425" w:type="dxa"/>
            <w:tcMar>
              <w:left w:w="0" w:type="dxa"/>
              <w:right w:w="0" w:type="dxa"/>
            </w:tcMar>
            <w:vAlign w:val="center"/>
          </w:tcPr>
          <w:p w14:paraId="3203C77E"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bCs/>
                <w:szCs w:val="21"/>
              </w:rPr>
              <w:t>0</w:t>
            </w:r>
          </w:p>
        </w:tc>
        <w:tc>
          <w:tcPr>
            <w:tcW w:w="425" w:type="dxa"/>
            <w:tcMar>
              <w:left w:w="0" w:type="dxa"/>
              <w:right w:w="0" w:type="dxa"/>
            </w:tcMar>
            <w:vAlign w:val="center"/>
          </w:tcPr>
          <w:p w14:paraId="56090CD5"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2</w:t>
            </w:r>
          </w:p>
        </w:tc>
        <w:tc>
          <w:tcPr>
            <w:tcW w:w="410" w:type="dxa"/>
            <w:tcMar>
              <w:left w:w="0" w:type="dxa"/>
              <w:right w:w="0" w:type="dxa"/>
            </w:tcMar>
            <w:vAlign w:val="center"/>
          </w:tcPr>
          <w:p w14:paraId="343E1BF9"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4DC3FC11" w14:textId="77777777" w:rsidR="00256DEB" w:rsidRPr="00FA1A20" w:rsidRDefault="00256DEB" w:rsidP="0028499F">
            <w:pPr>
              <w:jc w:val="center"/>
              <w:rPr>
                <w:rFonts w:ascii="仿宋" w:eastAsia="仿宋" w:hAnsi="仿宋" w:cs="楷体"/>
                <w:bCs/>
                <w:szCs w:val="21"/>
              </w:rPr>
            </w:pPr>
          </w:p>
        </w:tc>
        <w:tc>
          <w:tcPr>
            <w:tcW w:w="425" w:type="dxa"/>
            <w:tcMar>
              <w:left w:w="0" w:type="dxa"/>
              <w:right w:w="0" w:type="dxa"/>
            </w:tcMar>
            <w:vAlign w:val="center"/>
          </w:tcPr>
          <w:p w14:paraId="72AA057E" w14:textId="77777777" w:rsidR="00256DEB" w:rsidRPr="00FA1A20" w:rsidRDefault="00256DEB" w:rsidP="0028499F">
            <w:pPr>
              <w:ind w:leftChars="-30" w:left="-63"/>
              <w:jc w:val="center"/>
              <w:rPr>
                <w:rFonts w:ascii="仿宋" w:eastAsia="仿宋" w:hAnsi="仿宋" w:cs="楷体"/>
                <w:bCs/>
                <w:spacing w:val="-28"/>
                <w:szCs w:val="21"/>
              </w:rPr>
            </w:pPr>
          </w:p>
        </w:tc>
        <w:tc>
          <w:tcPr>
            <w:tcW w:w="425" w:type="dxa"/>
            <w:tcMar>
              <w:left w:w="0" w:type="dxa"/>
              <w:right w:w="0" w:type="dxa"/>
            </w:tcMar>
            <w:vAlign w:val="center"/>
          </w:tcPr>
          <w:p w14:paraId="7FA1B37F" w14:textId="77777777" w:rsidR="00256DEB" w:rsidRPr="00FA1A20" w:rsidRDefault="00256DEB" w:rsidP="0028499F">
            <w:pPr>
              <w:jc w:val="center"/>
              <w:rPr>
                <w:rFonts w:ascii="仿宋" w:eastAsia="仿宋" w:hAnsi="仿宋" w:cs="楷体"/>
                <w:bCs/>
                <w:szCs w:val="21"/>
              </w:rPr>
            </w:pPr>
          </w:p>
        </w:tc>
        <w:tc>
          <w:tcPr>
            <w:tcW w:w="426" w:type="dxa"/>
            <w:tcMar>
              <w:left w:w="0" w:type="dxa"/>
              <w:right w:w="0" w:type="dxa"/>
            </w:tcMar>
            <w:vAlign w:val="center"/>
          </w:tcPr>
          <w:p w14:paraId="797011BC" w14:textId="77777777" w:rsidR="00256DEB" w:rsidRPr="00FA1A20" w:rsidRDefault="00256DEB" w:rsidP="0028499F">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5B654A36" w14:textId="77777777" w:rsidR="00256DEB" w:rsidRPr="00FA1A20" w:rsidRDefault="00256DEB" w:rsidP="0028499F">
            <w:pPr>
              <w:jc w:val="center"/>
              <w:rPr>
                <w:rFonts w:ascii="仿宋" w:eastAsia="仿宋" w:hAnsi="仿宋" w:cs="楷体"/>
                <w:szCs w:val="21"/>
              </w:rPr>
            </w:pPr>
          </w:p>
        </w:tc>
        <w:tc>
          <w:tcPr>
            <w:tcW w:w="739" w:type="dxa"/>
            <w:tcMar>
              <w:left w:w="0" w:type="dxa"/>
              <w:right w:w="0" w:type="dxa"/>
            </w:tcMar>
            <w:vAlign w:val="center"/>
          </w:tcPr>
          <w:p w14:paraId="57DCEFA1" w14:textId="77777777" w:rsidR="00256DEB" w:rsidRPr="00FA1A20" w:rsidRDefault="00256DEB" w:rsidP="0028499F">
            <w:pPr>
              <w:jc w:val="center"/>
              <w:rPr>
                <w:rFonts w:ascii="仿宋" w:eastAsia="仿宋" w:hAnsi="仿宋" w:cs="楷体"/>
                <w:bCs/>
                <w:szCs w:val="21"/>
              </w:rPr>
            </w:pPr>
            <w:r w:rsidRPr="00FA1A20">
              <w:rPr>
                <w:rFonts w:ascii="仿宋" w:eastAsia="仿宋" w:hAnsi="仿宋" w:cs="楷体" w:hint="eastAsia"/>
                <w:bCs/>
                <w:szCs w:val="21"/>
              </w:rPr>
              <w:t>学校</w:t>
            </w:r>
          </w:p>
        </w:tc>
      </w:tr>
      <w:tr w:rsidR="00256DEB" w14:paraId="3E178D02" w14:textId="77777777" w:rsidTr="00256DEB">
        <w:trPr>
          <w:cantSplit/>
          <w:trHeight w:hRule="exact" w:val="397"/>
        </w:trPr>
        <w:tc>
          <w:tcPr>
            <w:tcW w:w="426" w:type="dxa"/>
            <w:vMerge/>
            <w:tcMar>
              <w:left w:w="0" w:type="dxa"/>
              <w:right w:w="0" w:type="dxa"/>
            </w:tcMar>
            <w:vAlign w:val="center"/>
          </w:tcPr>
          <w:p w14:paraId="0E64D43F"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4D2F1F98"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3DBF897" w14:textId="633C16D2" w:rsidR="00256DEB" w:rsidRDefault="00256DEB" w:rsidP="0089295E">
            <w:pPr>
              <w:jc w:val="center"/>
              <w:rPr>
                <w:rFonts w:ascii="仿宋" w:eastAsia="仿宋" w:hAnsi="仿宋" w:cs="楷体"/>
                <w:szCs w:val="21"/>
              </w:rPr>
            </w:pPr>
            <w:r>
              <w:rPr>
                <w:rFonts w:ascii="仿宋" w:eastAsia="仿宋" w:hAnsi="仿宋" w:cs="楷体" w:hint="eastAsia"/>
                <w:szCs w:val="21"/>
              </w:rPr>
              <w:t>6</w:t>
            </w:r>
          </w:p>
        </w:tc>
        <w:tc>
          <w:tcPr>
            <w:tcW w:w="1418" w:type="dxa"/>
            <w:tcMar>
              <w:left w:w="0" w:type="dxa"/>
              <w:right w:w="0" w:type="dxa"/>
            </w:tcMar>
            <w:vAlign w:val="center"/>
          </w:tcPr>
          <w:p w14:paraId="48DC81B0" w14:textId="4FD555AC"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09015322</w:t>
            </w:r>
          </w:p>
        </w:tc>
        <w:tc>
          <w:tcPr>
            <w:tcW w:w="1559" w:type="dxa"/>
            <w:tcMar>
              <w:left w:w="0" w:type="dxa"/>
              <w:right w:w="0" w:type="dxa"/>
            </w:tcMar>
            <w:vAlign w:val="center"/>
          </w:tcPr>
          <w:p w14:paraId="4E6805B1" w14:textId="46447BEE" w:rsidR="00256DEB" w:rsidRPr="00FA1A20" w:rsidRDefault="00256DEB" w:rsidP="0089295E">
            <w:pPr>
              <w:ind w:leftChars="50" w:left="105"/>
              <w:jc w:val="center"/>
              <w:rPr>
                <w:rFonts w:ascii="仿宋" w:eastAsia="仿宋" w:hAnsi="仿宋" w:cs="楷体"/>
                <w:bCs/>
                <w:szCs w:val="21"/>
              </w:rPr>
            </w:pPr>
            <w:r>
              <w:rPr>
                <w:rFonts w:ascii="仿宋" w:eastAsia="仿宋" w:hAnsi="仿宋" w:cs="楷体" w:hint="eastAsia"/>
                <w:szCs w:val="21"/>
              </w:rPr>
              <w:t>职业礼仪</w:t>
            </w:r>
          </w:p>
        </w:tc>
        <w:tc>
          <w:tcPr>
            <w:tcW w:w="425" w:type="dxa"/>
            <w:tcMar>
              <w:left w:w="0" w:type="dxa"/>
              <w:right w:w="0" w:type="dxa"/>
            </w:tcMar>
            <w:vAlign w:val="center"/>
          </w:tcPr>
          <w:p w14:paraId="07AF3F74" w14:textId="4C532823"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查</w:t>
            </w:r>
          </w:p>
        </w:tc>
        <w:tc>
          <w:tcPr>
            <w:tcW w:w="425" w:type="dxa"/>
            <w:tcMar>
              <w:left w:w="0" w:type="dxa"/>
              <w:right w:w="0" w:type="dxa"/>
            </w:tcMar>
            <w:vAlign w:val="center"/>
          </w:tcPr>
          <w:p w14:paraId="69220B0C" w14:textId="2D3795EA"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3</w:t>
            </w:r>
            <w:r>
              <w:rPr>
                <w:rFonts w:ascii="仿宋" w:eastAsia="仿宋" w:hAnsi="仿宋" w:cs="楷体"/>
                <w:szCs w:val="21"/>
              </w:rPr>
              <w:t>2</w:t>
            </w:r>
          </w:p>
        </w:tc>
        <w:tc>
          <w:tcPr>
            <w:tcW w:w="426" w:type="dxa"/>
            <w:tcMar>
              <w:left w:w="0" w:type="dxa"/>
              <w:right w:w="0" w:type="dxa"/>
            </w:tcMar>
            <w:vAlign w:val="center"/>
          </w:tcPr>
          <w:p w14:paraId="5A0EB741" w14:textId="487F0B9F" w:rsidR="00256DEB" w:rsidRPr="00FA1A20" w:rsidRDefault="00256DEB" w:rsidP="0089295E">
            <w:pPr>
              <w:jc w:val="center"/>
              <w:rPr>
                <w:rFonts w:ascii="仿宋" w:eastAsia="仿宋" w:hAnsi="仿宋" w:cs="楷体"/>
                <w:bCs/>
                <w:szCs w:val="21"/>
              </w:rPr>
            </w:pPr>
            <w:r>
              <w:rPr>
                <w:rFonts w:ascii="仿宋" w:eastAsia="仿宋" w:hAnsi="仿宋" w:cs="楷体"/>
                <w:szCs w:val="21"/>
              </w:rPr>
              <w:t>32</w:t>
            </w:r>
          </w:p>
        </w:tc>
        <w:tc>
          <w:tcPr>
            <w:tcW w:w="425" w:type="dxa"/>
            <w:tcMar>
              <w:left w:w="0" w:type="dxa"/>
              <w:right w:w="0" w:type="dxa"/>
            </w:tcMar>
            <w:vAlign w:val="center"/>
          </w:tcPr>
          <w:p w14:paraId="01992809" w14:textId="4CEDB5E4" w:rsidR="00256DEB" w:rsidRPr="00FA1A20" w:rsidRDefault="00256DEB" w:rsidP="0089295E">
            <w:pPr>
              <w:jc w:val="center"/>
              <w:rPr>
                <w:rFonts w:ascii="仿宋" w:eastAsia="仿宋" w:hAnsi="仿宋" w:cs="楷体"/>
                <w:bCs/>
                <w:szCs w:val="21"/>
              </w:rPr>
            </w:pPr>
            <w:r>
              <w:rPr>
                <w:rFonts w:ascii="仿宋" w:eastAsia="仿宋" w:hAnsi="仿宋" w:cs="楷体" w:hint="eastAsia"/>
                <w:szCs w:val="21"/>
              </w:rPr>
              <w:t>0</w:t>
            </w:r>
          </w:p>
        </w:tc>
        <w:tc>
          <w:tcPr>
            <w:tcW w:w="425" w:type="dxa"/>
            <w:tcMar>
              <w:left w:w="0" w:type="dxa"/>
              <w:right w:w="0" w:type="dxa"/>
            </w:tcMar>
            <w:vAlign w:val="center"/>
          </w:tcPr>
          <w:p w14:paraId="6BA19890" w14:textId="5667D194"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2</w:t>
            </w:r>
          </w:p>
        </w:tc>
        <w:tc>
          <w:tcPr>
            <w:tcW w:w="410" w:type="dxa"/>
            <w:tcMar>
              <w:left w:w="0" w:type="dxa"/>
              <w:right w:w="0" w:type="dxa"/>
            </w:tcMar>
            <w:vAlign w:val="center"/>
          </w:tcPr>
          <w:p w14:paraId="3166CE77" w14:textId="77777777" w:rsidR="00256DEB" w:rsidRPr="00FA1A20" w:rsidRDefault="00256DEB" w:rsidP="0089295E">
            <w:pPr>
              <w:jc w:val="center"/>
              <w:rPr>
                <w:rFonts w:ascii="仿宋" w:eastAsia="仿宋" w:hAnsi="仿宋" w:cs="楷体"/>
                <w:bCs/>
                <w:szCs w:val="21"/>
              </w:rPr>
            </w:pPr>
          </w:p>
        </w:tc>
        <w:tc>
          <w:tcPr>
            <w:tcW w:w="425" w:type="dxa"/>
            <w:tcMar>
              <w:left w:w="0" w:type="dxa"/>
              <w:right w:w="0" w:type="dxa"/>
            </w:tcMar>
            <w:vAlign w:val="center"/>
          </w:tcPr>
          <w:p w14:paraId="500B7DE0" w14:textId="77777777" w:rsidR="00256DEB" w:rsidRPr="00FA1A20" w:rsidRDefault="00256DEB" w:rsidP="0089295E">
            <w:pPr>
              <w:jc w:val="center"/>
              <w:rPr>
                <w:rFonts w:ascii="仿宋" w:eastAsia="仿宋" w:hAnsi="仿宋" w:cs="楷体"/>
                <w:bCs/>
                <w:szCs w:val="21"/>
              </w:rPr>
            </w:pPr>
          </w:p>
        </w:tc>
        <w:tc>
          <w:tcPr>
            <w:tcW w:w="425" w:type="dxa"/>
            <w:tcMar>
              <w:left w:w="0" w:type="dxa"/>
              <w:right w:w="0" w:type="dxa"/>
            </w:tcMar>
            <w:vAlign w:val="center"/>
          </w:tcPr>
          <w:p w14:paraId="63E8E1A0" w14:textId="77777777" w:rsidR="00256DEB" w:rsidRPr="00FA1A20" w:rsidRDefault="00256DEB" w:rsidP="0089295E">
            <w:pPr>
              <w:ind w:leftChars="-30" w:left="-63"/>
              <w:jc w:val="center"/>
              <w:rPr>
                <w:rFonts w:ascii="仿宋" w:eastAsia="仿宋" w:hAnsi="仿宋" w:cs="楷体"/>
                <w:bCs/>
                <w:spacing w:val="-28"/>
                <w:szCs w:val="21"/>
              </w:rPr>
            </w:pPr>
          </w:p>
        </w:tc>
        <w:tc>
          <w:tcPr>
            <w:tcW w:w="425" w:type="dxa"/>
            <w:tcMar>
              <w:left w:w="0" w:type="dxa"/>
              <w:right w:w="0" w:type="dxa"/>
            </w:tcMar>
            <w:vAlign w:val="center"/>
          </w:tcPr>
          <w:p w14:paraId="78249C80" w14:textId="67E00E3A" w:rsidR="00256DEB" w:rsidRPr="00FA1A20" w:rsidRDefault="00256DEB" w:rsidP="0089295E">
            <w:pPr>
              <w:jc w:val="center"/>
              <w:rPr>
                <w:rFonts w:ascii="仿宋" w:eastAsia="仿宋" w:hAnsi="仿宋" w:cs="楷体"/>
                <w:bCs/>
                <w:szCs w:val="21"/>
              </w:rPr>
            </w:pPr>
            <w:r>
              <w:rPr>
                <w:rFonts w:ascii="仿宋" w:eastAsia="仿宋" w:hAnsi="仿宋" w:cs="楷体" w:hint="eastAsia"/>
                <w:bCs/>
                <w:szCs w:val="21"/>
              </w:rPr>
              <w:t>3</w:t>
            </w:r>
            <w:r>
              <w:rPr>
                <w:rFonts w:ascii="仿宋" w:eastAsia="仿宋" w:hAnsi="仿宋" w:cs="楷体"/>
                <w:bCs/>
                <w:szCs w:val="21"/>
              </w:rPr>
              <w:t>2</w:t>
            </w:r>
          </w:p>
        </w:tc>
        <w:tc>
          <w:tcPr>
            <w:tcW w:w="426" w:type="dxa"/>
            <w:tcMar>
              <w:left w:w="0" w:type="dxa"/>
              <w:right w:w="0" w:type="dxa"/>
            </w:tcMar>
            <w:vAlign w:val="center"/>
          </w:tcPr>
          <w:p w14:paraId="2F94D17D"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B356CF7"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4BA247A6" w14:textId="198EC3C1" w:rsidR="00256DEB" w:rsidRPr="00FA1A20" w:rsidRDefault="00256DEB" w:rsidP="0089295E">
            <w:pPr>
              <w:jc w:val="center"/>
              <w:rPr>
                <w:rFonts w:ascii="仿宋" w:eastAsia="仿宋" w:hAnsi="仿宋" w:cs="楷体"/>
                <w:bCs/>
                <w:szCs w:val="21"/>
              </w:rPr>
            </w:pPr>
            <w:r>
              <w:rPr>
                <w:rFonts w:ascii="仿宋" w:eastAsia="仿宋" w:hAnsi="仿宋" w:cs="楷体" w:hint="eastAsia"/>
                <w:szCs w:val="21"/>
              </w:rPr>
              <w:t>学校</w:t>
            </w:r>
          </w:p>
        </w:tc>
      </w:tr>
      <w:tr w:rsidR="00256DEB" w14:paraId="42695D0C" w14:textId="77777777" w:rsidTr="00256DEB">
        <w:trPr>
          <w:cantSplit/>
          <w:trHeight w:hRule="exact" w:val="347"/>
        </w:trPr>
        <w:tc>
          <w:tcPr>
            <w:tcW w:w="426" w:type="dxa"/>
            <w:vMerge/>
            <w:tcMar>
              <w:left w:w="0" w:type="dxa"/>
              <w:right w:w="0" w:type="dxa"/>
            </w:tcMar>
            <w:vAlign w:val="center"/>
          </w:tcPr>
          <w:p w14:paraId="30359120"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120D56F6" w14:textId="77777777" w:rsidR="00256DEB" w:rsidRPr="00FA1A20" w:rsidRDefault="00256DEB" w:rsidP="0089295E">
            <w:pPr>
              <w:jc w:val="center"/>
              <w:rPr>
                <w:rFonts w:ascii="仿宋" w:eastAsia="仿宋" w:hAnsi="仿宋" w:cs="楷体"/>
                <w:szCs w:val="21"/>
              </w:rPr>
            </w:pPr>
          </w:p>
        </w:tc>
        <w:tc>
          <w:tcPr>
            <w:tcW w:w="425" w:type="dxa"/>
            <w:vMerge w:val="restart"/>
            <w:tcMar>
              <w:left w:w="0" w:type="dxa"/>
              <w:right w:w="0" w:type="dxa"/>
            </w:tcMar>
            <w:vAlign w:val="center"/>
          </w:tcPr>
          <w:p w14:paraId="24CDE925" w14:textId="4D551670" w:rsidR="00256DEB" w:rsidRPr="00FA1A20" w:rsidRDefault="00256DEB" w:rsidP="0089295E">
            <w:pPr>
              <w:jc w:val="center"/>
              <w:rPr>
                <w:rFonts w:ascii="仿宋" w:eastAsia="仿宋" w:hAnsi="仿宋" w:cs="楷体"/>
                <w:szCs w:val="21"/>
              </w:rPr>
            </w:pPr>
            <w:r>
              <w:rPr>
                <w:rFonts w:ascii="仿宋" w:eastAsia="仿宋" w:hAnsi="仿宋" w:cs="楷体"/>
                <w:szCs w:val="21"/>
              </w:rPr>
              <w:t>7</w:t>
            </w:r>
          </w:p>
        </w:tc>
        <w:tc>
          <w:tcPr>
            <w:tcW w:w="1418" w:type="dxa"/>
            <w:tcMar>
              <w:left w:w="0" w:type="dxa"/>
              <w:right w:w="0" w:type="dxa"/>
            </w:tcMar>
            <w:vAlign w:val="center"/>
          </w:tcPr>
          <w:p w14:paraId="0A75F8C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15521304</w:t>
            </w:r>
          </w:p>
        </w:tc>
        <w:tc>
          <w:tcPr>
            <w:tcW w:w="1559" w:type="dxa"/>
            <w:tcMar>
              <w:left w:w="0" w:type="dxa"/>
              <w:right w:w="0" w:type="dxa"/>
            </w:tcMar>
            <w:vAlign w:val="center"/>
          </w:tcPr>
          <w:p w14:paraId="6AD49C17" w14:textId="7777777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责任关怀</w:t>
            </w:r>
          </w:p>
        </w:tc>
        <w:tc>
          <w:tcPr>
            <w:tcW w:w="425" w:type="dxa"/>
            <w:tcMar>
              <w:left w:w="0" w:type="dxa"/>
              <w:right w:w="0" w:type="dxa"/>
            </w:tcMar>
            <w:vAlign w:val="center"/>
          </w:tcPr>
          <w:p w14:paraId="7974FCFD"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vMerge w:val="restart"/>
            <w:tcMar>
              <w:left w:w="0" w:type="dxa"/>
              <w:right w:w="0" w:type="dxa"/>
            </w:tcMar>
            <w:vAlign w:val="center"/>
          </w:tcPr>
          <w:p w14:paraId="181A5FA3"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6" w:type="dxa"/>
            <w:tcMar>
              <w:left w:w="0" w:type="dxa"/>
              <w:right w:w="0" w:type="dxa"/>
            </w:tcMar>
            <w:vAlign w:val="center"/>
          </w:tcPr>
          <w:p w14:paraId="46D3AF14"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bCs/>
                <w:szCs w:val="21"/>
              </w:rPr>
              <w:t>32</w:t>
            </w:r>
          </w:p>
        </w:tc>
        <w:tc>
          <w:tcPr>
            <w:tcW w:w="425" w:type="dxa"/>
            <w:tcMar>
              <w:left w:w="0" w:type="dxa"/>
              <w:right w:w="0" w:type="dxa"/>
            </w:tcMar>
            <w:vAlign w:val="center"/>
          </w:tcPr>
          <w:p w14:paraId="41F07B5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bCs/>
                <w:szCs w:val="21"/>
              </w:rPr>
              <w:t>0</w:t>
            </w:r>
          </w:p>
        </w:tc>
        <w:tc>
          <w:tcPr>
            <w:tcW w:w="425" w:type="dxa"/>
            <w:vMerge w:val="restart"/>
            <w:tcMar>
              <w:left w:w="0" w:type="dxa"/>
              <w:right w:w="0" w:type="dxa"/>
            </w:tcMar>
            <w:vAlign w:val="center"/>
          </w:tcPr>
          <w:p w14:paraId="41B79F3A"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w:t>
            </w:r>
          </w:p>
        </w:tc>
        <w:tc>
          <w:tcPr>
            <w:tcW w:w="410" w:type="dxa"/>
            <w:vMerge w:val="restart"/>
            <w:tcMar>
              <w:left w:w="0" w:type="dxa"/>
              <w:right w:w="0" w:type="dxa"/>
            </w:tcMar>
            <w:vAlign w:val="center"/>
          </w:tcPr>
          <w:p w14:paraId="3C6454E1" w14:textId="77777777" w:rsidR="00256DEB" w:rsidRPr="00FA1A20" w:rsidRDefault="00256DEB" w:rsidP="0089295E">
            <w:pPr>
              <w:jc w:val="center"/>
              <w:rPr>
                <w:rFonts w:ascii="仿宋" w:eastAsia="仿宋" w:hAnsi="仿宋" w:cs="楷体"/>
                <w:szCs w:val="21"/>
              </w:rPr>
            </w:pPr>
          </w:p>
        </w:tc>
        <w:tc>
          <w:tcPr>
            <w:tcW w:w="425" w:type="dxa"/>
            <w:vMerge w:val="restart"/>
            <w:tcMar>
              <w:left w:w="0" w:type="dxa"/>
              <w:right w:w="0" w:type="dxa"/>
            </w:tcMar>
            <w:vAlign w:val="center"/>
          </w:tcPr>
          <w:p w14:paraId="70190949" w14:textId="77777777" w:rsidR="00256DEB" w:rsidRPr="00FA1A20" w:rsidRDefault="00256DEB" w:rsidP="0089295E">
            <w:pPr>
              <w:jc w:val="center"/>
              <w:rPr>
                <w:rFonts w:ascii="仿宋" w:eastAsia="仿宋" w:hAnsi="仿宋" w:cs="楷体"/>
                <w:szCs w:val="21"/>
              </w:rPr>
            </w:pPr>
          </w:p>
        </w:tc>
        <w:tc>
          <w:tcPr>
            <w:tcW w:w="425" w:type="dxa"/>
            <w:vMerge w:val="restart"/>
            <w:tcMar>
              <w:left w:w="0" w:type="dxa"/>
              <w:right w:w="0" w:type="dxa"/>
            </w:tcMar>
            <w:vAlign w:val="center"/>
          </w:tcPr>
          <w:p w14:paraId="0B8635A7" w14:textId="77777777" w:rsidR="00256DEB" w:rsidRPr="00FA1A20" w:rsidRDefault="00256DEB" w:rsidP="0089295E">
            <w:pPr>
              <w:jc w:val="center"/>
              <w:rPr>
                <w:rFonts w:ascii="仿宋" w:eastAsia="仿宋" w:hAnsi="仿宋" w:cs="楷体"/>
                <w:szCs w:val="21"/>
              </w:rPr>
            </w:pPr>
          </w:p>
        </w:tc>
        <w:tc>
          <w:tcPr>
            <w:tcW w:w="425" w:type="dxa"/>
            <w:vMerge w:val="restart"/>
            <w:tcMar>
              <w:left w:w="0" w:type="dxa"/>
              <w:right w:w="0" w:type="dxa"/>
            </w:tcMar>
            <w:vAlign w:val="center"/>
          </w:tcPr>
          <w:p w14:paraId="36C4EC29"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6" w:type="dxa"/>
            <w:vMerge w:val="restart"/>
            <w:tcMar>
              <w:left w:w="0" w:type="dxa"/>
              <w:right w:w="0" w:type="dxa"/>
            </w:tcMar>
            <w:vAlign w:val="center"/>
          </w:tcPr>
          <w:p w14:paraId="3BA4A5FB" w14:textId="77777777" w:rsidR="00256DEB" w:rsidRPr="00FA1A20" w:rsidRDefault="00256DEB" w:rsidP="0089295E">
            <w:pPr>
              <w:jc w:val="center"/>
              <w:rPr>
                <w:rFonts w:ascii="仿宋" w:eastAsia="仿宋" w:hAnsi="仿宋" w:cs="楷体"/>
                <w:szCs w:val="21"/>
              </w:rPr>
            </w:pPr>
          </w:p>
        </w:tc>
        <w:tc>
          <w:tcPr>
            <w:tcW w:w="425" w:type="dxa"/>
            <w:vMerge w:val="restart"/>
            <w:tcMar>
              <w:left w:w="0" w:type="dxa"/>
              <w:right w:w="0" w:type="dxa"/>
            </w:tcMar>
            <w:vAlign w:val="center"/>
          </w:tcPr>
          <w:p w14:paraId="368053CB" w14:textId="77777777" w:rsidR="00256DEB" w:rsidRPr="00FA1A20" w:rsidRDefault="00256DEB" w:rsidP="0089295E">
            <w:pPr>
              <w:jc w:val="center"/>
              <w:rPr>
                <w:rFonts w:ascii="仿宋" w:eastAsia="仿宋" w:hAnsi="仿宋" w:cs="楷体"/>
                <w:szCs w:val="21"/>
              </w:rPr>
            </w:pPr>
          </w:p>
        </w:tc>
        <w:tc>
          <w:tcPr>
            <w:tcW w:w="739" w:type="dxa"/>
            <w:vMerge w:val="restart"/>
            <w:tcMar>
              <w:left w:w="0" w:type="dxa"/>
              <w:right w:w="0" w:type="dxa"/>
            </w:tcMar>
            <w:vAlign w:val="center"/>
          </w:tcPr>
          <w:p w14:paraId="741B62C4"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学校</w:t>
            </w:r>
          </w:p>
        </w:tc>
      </w:tr>
      <w:tr w:rsidR="00256DEB" w14:paraId="5C38C4FC" w14:textId="77777777" w:rsidTr="00256DEB">
        <w:trPr>
          <w:cantSplit/>
          <w:trHeight w:hRule="exact" w:val="317"/>
        </w:trPr>
        <w:tc>
          <w:tcPr>
            <w:tcW w:w="426" w:type="dxa"/>
            <w:vMerge/>
            <w:tcMar>
              <w:left w:w="0" w:type="dxa"/>
              <w:right w:w="0" w:type="dxa"/>
            </w:tcMar>
            <w:vAlign w:val="center"/>
          </w:tcPr>
          <w:p w14:paraId="5F235FD6"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6B2083B5"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5969B754" w14:textId="77777777" w:rsidR="00256DEB" w:rsidRPr="00FA1A20" w:rsidRDefault="00256DEB" w:rsidP="0089295E">
            <w:pPr>
              <w:jc w:val="center"/>
              <w:rPr>
                <w:rFonts w:ascii="仿宋" w:eastAsia="仿宋" w:hAnsi="仿宋" w:cs="楷体"/>
                <w:szCs w:val="21"/>
              </w:rPr>
            </w:pPr>
          </w:p>
        </w:tc>
        <w:tc>
          <w:tcPr>
            <w:tcW w:w="1418" w:type="dxa"/>
            <w:tcMar>
              <w:left w:w="0" w:type="dxa"/>
              <w:right w:w="0" w:type="dxa"/>
            </w:tcMar>
            <w:vAlign w:val="center"/>
          </w:tcPr>
          <w:p w14:paraId="47AB0607"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15521305</w:t>
            </w:r>
          </w:p>
        </w:tc>
        <w:tc>
          <w:tcPr>
            <w:tcW w:w="1559" w:type="dxa"/>
            <w:tcMar>
              <w:left w:w="0" w:type="dxa"/>
              <w:right w:w="0" w:type="dxa"/>
            </w:tcMar>
            <w:vAlign w:val="center"/>
          </w:tcPr>
          <w:p w14:paraId="071325B2" w14:textId="7777777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劳动教育</w:t>
            </w:r>
          </w:p>
        </w:tc>
        <w:tc>
          <w:tcPr>
            <w:tcW w:w="425" w:type="dxa"/>
            <w:tcMar>
              <w:left w:w="0" w:type="dxa"/>
              <w:right w:w="0" w:type="dxa"/>
            </w:tcMar>
            <w:vAlign w:val="center"/>
          </w:tcPr>
          <w:p w14:paraId="0499C767"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vMerge/>
            <w:tcMar>
              <w:left w:w="0" w:type="dxa"/>
              <w:right w:w="0" w:type="dxa"/>
            </w:tcMar>
            <w:vAlign w:val="center"/>
          </w:tcPr>
          <w:p w14:paraId="1A837491"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401B905B"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7C7DB6F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vMerge/>
            <w:tcMar>
              <w:left w:w="0" w:type="dxa"/>
              <w:right w:w="0" w:type="dxa"/>
            </w:tcMar>
            <w:vAlign w:val="center"/>
          </w:tcPr>
          <w:p w14:paraId="7DE02B1E" w14:textId="77777777" w:rsidR="00256DEB" w:rsidRPr="00FA1A20" w:rsidRDefault="00256DEB" w:rsidP="0089295E">
            <w:pPr>
              <w:jc w:val="center"/>
              <w:rPr>
                <w:rFonts w:ascii="仿宋" w:eastAsia="仿宋" w:hAnsi="仿宋" w:cs="楷体"/>
                <w:szCs w:val="21"/>
              </w:rPr>
            </w:pPr>
          </w:p>
        </w:tc>
        <w:tc>
          <w:tcPr>
            <w:tcW w:w="410" w:type="dxa"/>
            <w:vMerge/>
            <w:tcMar>
              <w:left w:w="0" w:type="dxa"/>
              <w:right w:w="0" w:type="dxa"/>
            </w:tcMar>
            <w:vAlign w:val="center"/>
          </w:tcPr>
          <w:p w14:paraId="1BE30993" w14:textId="77777777" w:rsidR="00256DEB" w:rsidRPr="00FA1A20" w:rsidRDefault="00256DEB" w:rsidP="0089295E">
            <w:pPr>
              <w:jc w:val="center"/>
              <w:rPr>
                <w:rFonts w:ascii="仿宋" w:eastAsia="仿宋" w:hAnsi="仿宋" w:cs="楷体"/>
                <w:bCs/>
                <w:szCs w:val="21"/>
              </w:rPr>
            </w:pPr>
          </w:p>
        </w:tc>
        <w:tc>
          <w:tcPr>
            <w:tcW w:w="425" w:type="dxa"/>
            <w:vMerge/>
            <w:tcMar>
              <w:left w:w="0" w:type="dxa"/>
              <w:right w:w="0" w:type="dxa"/>
            </w:tcMar>
            <w:vAlign w:val="center"/>
          </w:tcPr>
          <w:p w14:paraId="6FF300A0" w14:textId="77777777" w:rsidR="00256DEB" w:rsidRPr="00FA1A20" w:rsidRDefault="00256DEB" w:rsidP="0089295E">
            <w:pPr>
              <w:jc w:val="center"/>
              <w:rPr>
                <w:rFonts w:ascii="仿宋" w:eastAsia="仿宋" w:hAnsi="仿宋" w:cs="楷体"/>
                <w:bCs/>
                <w:szCs w:val="21"/>
              </w:rPr>
            </w:pPr>
          </w:p>
        </w:tc>
        <w:tc>
          <w:tcPr>
            <w:tcW w:w="425" w:type="dxa"/>
            <w:vMerge/>
            <w:tcMar>
              <w:left w:w="0" w:type="dxa"/>
              <w:right w:w="0" w:type="dxa"/>
            </w:tcMar>
            <w:vAlign w:val="center"/>
          </w:tcPr>
          <w:p w14:paraId="586BEB1E" w14:textId="77777777" w:rsidR="00256DEB" w:rsidRPr="00FA1A20" w:rsidRDefault="00256DEB" w:rsidP="0089295E">
            <w:pPr>
              <w:jc w:val="center"/>
              <w:rPr>
                <w:rFonts w:ascii="仿宋" w:eastAsia="仿宋" w:hAnsi="仿宋" w:cs="楷体"/>
                <w:bCs/>
                <w:szCs w:val="21"/>
              </w:rPr>
            </w:pPr>
          </w:p>
        </w:tc>
        <w:tc>
          <w:tcPr>
            <w:tcW w:w="425" w:type="dxa"/>
            <w:vMerge/>
            <w:tcMar>
              <w:left w:w="0" w:type="dxa"/>
              <w:right w:w="0" w:type="dxa"/>
            </w:tcMar>
            <w:vAlign w:val="center"/>
          </w:tcPr>
          <w:p w14:paraId="3F27B471" w14:textId="77777777" w:rsidR="00256DEB" w:rsidRPr="00FA1A20" w:rsidRDefault="00256DEB" w:rsidP="0089295E">
            <w:pPr>
              <w:jc w:val="center"/>
              <w:rPr>
                <w:rFonts w:ascii="仿宋" w:eastAsia="仿宋" w:hAnsi="仿宋" w:cs="楷体"/>
                <w:bCs/>
                <w:szCs w:val="21"/>
              </w:rPr>
            </w:pPr>
          </w:p>
        </w:tc>
        <w:tc>
          <w:tcPr>
            <w:tcW w:w="426" w:type="dxa"/>
            <w:vMerge/>
            <w:tcMar>
              <w:left w:w="0" w:type="dxa"/>
              <w:right w:w="0" w:type="dxa"/>
            </w:tcMar>
            <w:vAlign w:val="center"/>
          </w:tcPr>
          <w:p w14:paraId="71422505"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11932615" w14:textId="77777777" w:rsidR="00256DEB" w:rsidRPr="00FA1A20" w:rsidRDefault="00256DEB" w:rsidP="0089295E">
            <w:pPr>
              <w:jc w:val="center"/>
              <w:rPr>
                <w:rFonts w:ascii="仿宋" w:eastAsia="仿宋" w:hAnsi="仿宋" w:cs="楷体"/>
                <w:szCs w:val="21"/>
              </w:rPr>
            </w:pPr>
          </w:p>
        </w:tc>
        <w:tc>
          <w:tcPr>
            <w:tcW w:w="739" w:type="dxa"/>
            <w:vMerge/>
            <w:tcMar>
              <w:left w:w="0" w:type="dxa"/>
              <w:right w:w="0" w:type="dxa"/>
            </w:tcMar>
            <w:vAlign w:val="center"/>
          </w:tcPr>
          <w:p w14:paraId="5528B172" w14:textId="77777777" w:rsidR="00256DEB" w:rsidRPr="00FA1A20" w:rsidRDefault="00256DEB" w:rsidP="0089295E">
            <w:pPr>
              <w:jc w:val="center"/>
              <w:rPr>
                <w:rFonts w:ascii="仿宋" w:eastAsia="仿宋" w:hAnsi="仿宋" w:cs="楷体"/>
                <w:szCs w:val="21"/>
              </w:rPr>
            </w:pPr>
          </w:p>
        </w:tc>
      </w:tr>
      <w:tr w:rsidR="00256DEB" w14:paraId="10F53273" w14:textId="77777777" w:rsidTr="00256DEB">
        <w:trPr>
          <w:cantSplit/>
          <w:trHeight w:hRule="exact" w:val="317"/>
        </w:trPr>
        <w:tc>
          <w:tcPr>
            <w:tcW w:w="426" w:type="dxa"/>
            <w:vMerge/>
            <w:tcMar>
              <w:left w:w="0" w:type="dxa"/>
              <w:right w:w="0" w:type="dxa"/>
            </w:tcMar>
            <w:vAlign w:val="center"/>
          </w:tcPr>
          <w:p w14:paraId="08E9D31D"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0D54B1AA" w14:textId="77777777" w:rsidR="00256DEB" w:rsidRPr="00FA1A20" w:rsidRDefault="00256DEB" w:rsidP="0089295E">
            <w:pPr>
              <w:jc w:val="center"/>
              <w:rPr>
                <w:rFonts w:ascii="仿宋" w:eastAsia="仿宋" w:hAnsi="仿宋" w:cs="楷体"/>
                <w:szCs w:val="21"/>
              </w:rPr>
            </w:pPr>
          </w:p>
        </w:tc>
        <w:tc>
          <w:tcPr>
            <w:tcW w:w="425" w:type="dxa"/>
            <w:vMerge w:val="restart"/>
            <w:tcMar>
              <w:left w:w="0" w:type="dxa"/>
              <w:right w:w="0" w:type="dxa"/>
            </w:tcMar>
            <w:vAlign w:val="center"/>
          </w:tcPr>
          <w:p w14:paraId="05308E18" w14:textId="4DAF9035" w:rsidR="00256DEB" w:rsidRPr="00FA1A20" w:rsidRDefault="00256DEB" w:rsidP="0089295E">
            <w:pPr>
              <w:jc w:val="center"/>
              <w:rPr>
                <w:rFonts w:ascii="仿宋" w:eastAsia="仿宋" w:hAnsi="仿宋" w:cs="楷体"/>
                <w:szCs w:val="21"/>
              </w:rPr>
            </w:pPr>
            <w:r>
              <w:rPr>
                <w:rFonts w:ascii="仿宋" w:eastAsia="仿宋" w:hAnsi="仿宋" w:cs="楷体"/>
                <w:szCs w:val="21"/>
              </w:rPr>
              <w:t>8</w:t>
            </w:r>
          </w:p>
        </w:tc>
        <w:tc>
          <w:tcPr>
            <w:tcW w:w="1418" w:type="dxa"/>
            <w:tcMar>
              <w:left w:w="0" w:type="dxa"/>
              <w:right w:w="0" w:type="dxa"/>
            </w:tcMar>
            <w:vAlign w:val="center"/>
          </w:tcPr>
          <w:p w14:paraId="32C7DF33"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15521306</w:t>
            </w:r>
          </w:p>
        </w:tc>
        <w:tc>
          <w:tcPr>
            <w:tcW w:w="1559" w:type="dxa"/>
            <w:tcMar>
              <w:left w:w="0" w:type="dxa"/>
              <w:right w:w="0" w:type="dxa"/>
            </w:tcMar>
            <w:vAlign w:val="center"/>
          </w:tcPr>
          <w:p w14:paraId="38CA6F02" w14:textId="7777777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质量管理</w:t>
            </w:r>
          </w:p>
        </w:tc>
        <w:tc>
          <w:tcPr>
            <w:tcW w:w="425" w:type="dxa"/>
            <w:tcMar>
              <w:left w:w="0" w:type="dxa"/>
              <w:right w:w="0" w:type="dxa"/>
            </w:tcMar>
            <w:vAlign w:val="center"/>
          </w:tcPr>
          <w:p w14:paraId="4911848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vMerge w:val="restart"/>
            <w:tcMar>
              <w:left w:w="0" w:type="dxa"/>
              <w:right w:w="0" w:type="dxa"/>
            </w:tcMar>
            <w:vAlign w:val="center"/>
          </w:tcPr>
          <w:p w14:paraId="40152E77"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07A470C3"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5" w:type="dxa"/>
            <w:tcMar>
              <w:left w:w="0" w:type="dxa"/>
              <w:right w:w="0" w:type="dxa"/>
            </w:tcMar>
            <w:vAlign w:val="center"/>
          </w:tcPr>
          <w:p w14:paraId="4A86A109"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vMerge w:val="restart"/>
            <w:tcMar>
              <w:left w:w="0" w:type="dxa"/>
              <w:right w:w="0" w:type="dxa"/>
            </w:tcMar>
            <w:vAlign w:val="center"/>
          </w:tcPr>
          <w:p w14:paraId="29DCB8F4"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vMerge w:val="restart"/>
            <w:tcMar>
              <w:left w:w="0" w:type="dxa"/>
              <w:right w:w="0" w:type="dxa"/>
            </w:tcMar>
            <w:vAlign w:val="center"/>
          </w:tcPr>
          <w:p w14:paraId="13B02496" w14:textId="77777777" w:rsidR="00256DEB" w:rsidRPr="00FA1A20" w:rsidRDefault="00256DEB" w:rsidP="0089295E">
            <w:pPr>
              <w:jc w:val="center"/>
              <w:rPr>
                <w:rFonts w:ascii="仿宋" w:eastAsia="仿宋" w:hAnsi="仿宋" w:cs="楷体"/>
                <w:bCs/>
                <w:szCs w:val="21"/>
              </w:rPr>
            </w:pPr>
          </w:p>
        </w:tc>
        <w:tc>
          <w:tcPr>
            <w:tcW w:w="425" w:type="dxa"/>
            <w:vMerge w:val="restart"/>
            <w:tcMar>
              <w:left w:w="0" w:type="dxa"/>
              <w:right w:w="0" w:type="dxa"/>
            </w:tcMar>
            <w:vAlign w:val="center"/>
          </w:tcPr>
          <w:p w14:paraId="67784DF4" w14:textId="77777777" w:rsidR="00256DEB" w:rsidRPr="00FA1A20" w:rsidRDefault="00256DEB" w:rsidP="0089295E">
            <w:pPr>
              <w:jc w:val="center"/>
              <w:rPr>
                <w:rFonts w:ascii="仿宋" w:eastAsia="仿宋" w:hAnsi="仿宋" w:cs="楷体"/>
                <w:bCs/>
                <w:szCs w:val="21"/>
              </w:rPr>
            </w:pPr>
          </w:p>
        </w:tc>
        <w:tc>
          <w:tcPr>
            <w:tcW w:w="425" w:type="dxa"/>
            <w:vMerge w:val="restart"/>
            <w:tcMar>
              <w:left w:w="0" w:type="dxa"/>
              <w:right w:w="0" w:type="dxa"/>
            </w:tcMar>
            <w:vAlign w:val="center"/>
          </w:tcPr>
          <w:p w14:paraId="0D538414" w14:textId="77777777" w:rsidR="00256DEB" w:rsidRPr="00FA1A20" w:rsidRDefault="00256DEB" w:rsidP="0089295E">
            <w:pPr>
              <w:jc w:val="center"/>
              <w:rPr>
                <w:rFonts w:ascii="仿宋" w:eastAsia="仿宋" w:hAnsi="仿宋" w:cs="楷体"/>
                <w:bCs/>
                <w:szCs w:val="21"/>
              </w:rPr>
            </w:pPr>
          </w:p>
        </w:tc>
        <w:tc>
          <w:tcPr>
            <w:tcW w:w="425" w:type="dxa"/>
            <w:vMerge w:val="restart"/>
            <w:tcMar>
              <w:left w:w="0" w:type="dxa"/>
              <w:right w:w="0" w:type="dxa"/>
            </w:tcMar>
            <w:vAlign w:val="center"/>
          </w:tcPr>
          <w:p w14:paraId="57FE9F19" w14:textId="77777777" w:rsidR="00256DEB" w:rsidRPr="00FA1A20" w:rsidRDefault="00256DEB" w:rsidP="0089295E">
            <w:pPr>
              <w:jc w:val="center"/>
              <w:rPr>
                <w:rFonts w:ascii="仿宋" w:eastAsia="仿宋" w:hAnsi="仿宋" w:cs="楷体"/>
                <w:bCs/>
                <w:szCs w:val="21"/>
              </w:rPr>
            </w:pPr>
          </w:p>
        </w:tc>
        <w:tc>
          <w:tcPr>
            <w:tcW w:w="426" w:type="dxa"/>
            <w:vMerge w:val="restart"/>
            <w:tcMar>
              <w:left w:w="0" w:type="dxa"/>
              <w:right w:w="0" w:type="dxa"/>
            </w:tcMar>
            <w:vAlign w:val="center"/>
          </w:tcPr>
          <w:p w14:paraId="5E2A65E3"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5" w:type="dxa"/>
            <w:vMerge w:val="restart"/>
            <w:tcMar>
              <w:left w:w="0" w:type="dxa"/>
              <w:right w:w="0" w:type="dxa"/>
            </w:tcMar>
            <w:vAlign w:val="center"/>
          </w:tcPr>
          <w:p w14:paraId="1B938D35" w14:textId="77777777" w:rsidR="00256DEB" w:rsidRPr="00FA1A20" w:rsidRDefault="00256DEB" w:rsidP="0089295E">
            <w:pPr>
              <w:jc w:val="center"/>
              <w:rPr>
                <w:rFonts w:ascii="仿宋" w:eastAsia="仿宋" w:hAnsi="仿宋" w:cs="楷体"/>
                <w:szCs w:val="21"/>
              </w:rPr>
            </w:pPr>
          </w:p>
        </w:tc>
        <w:tc>
          <w:tcPr>
            <w:tcW w:w="739" w:type="dxa"/>
            <w:vMerge w:val="restart"/>
            <w:tcMar>
              <w:left w:w="0" w:type="dxa"/>
              <w:right w:w="0" w:type="dxa"/>
            </w:tcMar>
            <w:vAlign w:val="center"/>
          </w:tcPr>
          <w:p w14:paraId="069CF8A2"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学校</w:t>
            </w:r>
          </w:p>
        </w:tc>
      </w:tr>
      <w:tr w:rsidR="00256DEB" w14:paraId="706B2312" w14:textId="77777777" w:rsidTr="00256DEB">
        <w:trPr>
          <w:cantSplit/>
          <w:trHeight w:hRule="exact" w:val="397"/>
        </w:trPr>
        <w:tc>
          <w:tcPr>
            <w:tcW w:w="426" w:type="dxa"/>
            <w:vMerge/>
            <w:tcMar>
              <w:left w:w="0" w:type="dxa"/>
              <w:right w:w="0" w:type="dxa"/>
            </w:tcMar>
            <w:vAlign w:val="center"/>
          </w:tcPr>
          <w:p w14:paraId="299D210C"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0C0996D7"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66EC6289" w14:textId="77777777" w:rsidR="00256DEB" w:rsidRPr="00FA1A20" w:rsidRDefault="00256DEB" w:rsidP="0089295E">
            <w:pPr>
              <w:jc w:val="center"/>
              <w:rPr>
                <w:rFonts w:ascii="仿宋" w:eastAsia="仿宋" w:hAnsi="仿宋" w:cs="楷体"/>
                <w:szCs w:val="21"/>
              </w:rPr>
            </w:pPr>
          </w:p>
        </w:tc>
        <w:tc>
          <w:tcPr>
            <w:tcW w:w="1418" w:type="dxa"/>
            <w:tcMar>
              <w:left w:w="0" w:type="dxa"/>
              <w:right w:w="0" w:type="dxa"/>
            </w:tcMar>
            <w:vAlign w:val="center"/>
          </w:tcPr>
          <w:p w14:paraId="158D16F6"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15521307</w:t>
            </w:r>
          </w:p>
        </w:tc>
        <w:tc>
          <w:tcPr>
            <w:tcW w:w="1559" w:type="dxa"/>
            <w:tcMar>
              <w:left w:w="0" w:type="dxa"/>
              <w:right w:w="0" w:type="dxa"/>
            </w:tcMar>
            <w:vAlign w:val="center"/>
          </w:tcPr>
          <w:p w14:paraId="60B69223" w14:textId="7777777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现代企业管理</w:t>
            </w:r>
          </w:p>
        </w:tc>
        <w:tc>
          <w:tcPr>
            <w:tcW w:w="425" w:type="dxa"/>
            <w:tcMar>
              <w:left w:w="0" w:type="dxa"/>
              <w:right w:w="0" w:type="dxa"/>
            </w:tcMar>
            <w:vAlign w:val="center"/>
          </w:tcPr>
          <w:p w14:paraId="57114073"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vMerge/>
            <w:tcMar>
              <w:left w:w="0" w:type="dxa"/>
              <w:right w:w="0" w:type="dxa"/>
            </w:tcMar>
            <w:vAlign w:val="center"/>
          </w:tcPr>
          <w:p w14:paraId="4BE25FA8"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467C8EBE"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337CD947"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vMerge/>
            <w:tcMar>
              <w:left w:w="0" w:type="dxa"/>
              <w:right w:w="0" w:type="dxa"/>
            </w:tcMar>
            <w:vAlign w:val="center"/>
          </w:tcPr>
          <w:p w14:paraId="57A852DB" w14:textId="77777777" w:rsidR="00256DEB" w:rsidRPr="00FA1A20" w:rsidRDefault="00256DEB" w:rsidP="0089295E">
            <w:pPr>
              <w:jc w:val="center"/>
              <w:rPr>
                <w:rFonts w:ascii="仿宋" w:eastAsia="仿宋" w:hAnsi="仿宋" w:cs="楷体"/>
                <w:szCs w:val="21"/>
              </w:rPr>
            </w:pPr>
          </w:p>
        </w:tc>
        <w:tc>
          <w:tcPr>
            <w:tcW w:w="410" w:type="dxa"/>
            <w:vMerge/>
            <w:tcMar>
              <w:left w:w="0" w:type="dxa"/>
              <w:right w:w="0" w:type="dxa"/>
            </w:tcMar>
            <w:vAlign w:val="center"/>
          </w:tcPr>
          <w:p w14:paraId="6F7F8222" w14:textId="77777777" w:rsidR="00256DEB" w:rsidRPr="00FA1A20" w:rsidRDefault="00256DEB" w:rsidP="0089295E">
            <w:pPr>
              <w:jc w:val="center"/>
              <w:rPr>
                <w:rFonts w:ascii="仿宋" w:eastAsia="仿宋" w:hAnsi="仿宋" w:cs="楷体"/>
                <w:bCs/>
                <w:szCs w:val="21"/>
              </w:rPr>
            </w:pPr>
          </w:p>
        </w:tc>
        <w:tc>
          <w:tcPr>
            <w:tcW w:w="425" w:type="dxa"/>
            <w:vMerge/>
            <w:tcMar>
              <w:left w:w="0" w:type="dxa"/>
              <w:right w:w="0" w:type="dxa"/>
            </w:tcMar>
            <w:vAlign w:val="center"/>
          </w:tcPr>
          <w:p w14:paraId="09B045BF" w14:textId="77777777" w:rsidR="00256DEB" w:rsidRPr="00FA1A20" w:rsidRDefault="00256DEB" w:rsidP="0089295E">
            <w:pPr>
              <w:jc w:val="center"/>
              <w:rPr>
                <w:rFonts w:ascii="仿宋" w:eastAsia="仿宋" w:hAnsi="仿宋" w:cs="楷体"/>
                <w:bCs/>
                <w:szCs w:val="21"/>
              </w:rPr>
            </w:pPr>
          </w:p>
        </w:tc>
        <w:tc>
          <w:tcPr>
            <w:tcW w:w="425" w:type="dxa"/>
            <w:vMerge/>
            <w:tcMar>
              <w:left w:w="0" w:type="dxa"/>
              <w:right w:w="0" w:type="dxa"/>
            </w:tcMar>
            <w:vAlign w:val="center"/>
          </w:tcPr>
          <w:p w14:paraId="4A70595F" w14:textId="77777777" w:rsidR="00256DEB" w:rsidRPr="00FA1A20" w:rsidRDefault="00256DEB" w:rsidP="0089295E">
            <w:pPr>
              <w:jc w:val="center"/>
              <w:rPr>
                <w:rFonts w:ascii="仿宋" w:eastAsia="仿宋" w:hAnsi="仿宋" w:cs="楷体"/>
                <w:bCs/>
                <w:szCs w:val="21"/>
              </w:rPr>
            </w:pPr>
          </w:p>
        </w:tc>
        <w:tc>
          <w:tcPr>
            <w:tcW w:w="425" w:type="dxa"/>
            <w:vMerge/>
            <w:tcMar>
              <w:left w:w="0" w:type="dxa"/>
              <w:right w:w="0" w:type="dxa"/>
            </w:tcMar>
            <w:vAlign w:val="center"/>
          </w:tcPr>
          <w:p w14:paraId="53217910" w14:textId="77777777" w:rsidR="00256DEB" w:rsidRPr="00FA1A20" w:rsidRDefault="00256DEB" w:rsidP="0089295E">
            <w:pPr>
              <w:jc w:val="center"/>
              <w:rPr>
                <w:rFonts w:ascii="仿宋" w:eastAsia="仿宋" w:hAnsi="仿宋" w:cs="楷体"/>
                <w:bCs/>
                <w:szCs w:val="21"/>
              </w:rPr>
            </w:pPr>
          </w:p>
        </w:tc>
        <w:tc>
          <w:tcPr>
            <w:tcW w:w="426" w:type="dxa"/>
            <w:vMerge/>
            <w:tcMar>
              <w:left w:w="0" w:type="dxa"/>
              <w:right w:w="0" w:type="dxa"/>
            </w:tcMar>
            <w:vAlign w:val="center"/>
          </w:tcPr>
          <w:p w14:paraId="462E35B3"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75CEFA87" w14:textId="77777777" w:rsidR="00256DEB" w:rsidRPr="00FA1A20" w:rsidRDefault="00256DEB" w:rsidP="0089295E">
            <w:pPr>
              <w:jc w:val="center"/>
              <w:rPr>
                <w:rFonts w:ascii="仿宋" w:eastAsia="仿宋" w:hAnsi="仿宋" w:cs="楷体"/>
                <w:szCs w:val="21"/>
              </w:rPr>
            </w:pPr>
          </w:p>
        </w:tc>
        <w:tc>
          <w:tcPr>
            <w:tcW w:w="739" w:type="dxa"/>
            <w:vMerge/>
            <w:tcMar>
              <w:left w:w="0" w:type="dxa"/>
              <w:right w:w="0" w:type="dxa"/>
            </w:tcMar>
            <w:vAlign w:val="center"/>
          </w:tcPr>
          <w:p w14:paraId="206DF977" w14:textId="77777777" w:rsidR="00256DEB" w:rsidRPr="00FA1A20" w:rsidRDefault="00256DEB" w:rsidP="0089295E">
            <w:pPr>
              <w:jc w:val="center"/>
              <w:rPr>
                <w:rFonts w:ascii="仿宋" w:eastAsia="仿宋" w:hAnsi="仿宋" w:cs="楷体"/>
                <w:szCs w:val="21"/>
              </w:rPr>
            </w:pPr>
          </w:p>
        </w:tc>
      </w:tr>
      <w:tr w:rsidR="00256DEB" w14:paraId="6F11AE88" w14:textId="77777777" w:rsidTr="00256DEB">
        <w:trPr>
          <w:cantSplit/>
          <w:trHeight w:hRule="exact" w:val="397"/>
        </w:trPr>
        <w:tc>
          <w:tcPr>
            <w:tcW w:w="426" w:type="dxa"/>
            <w:vMerge w:val="restart"/>
            <w:tcMar>
              <w:left w:w="0" w:type="dxa"/>
              <w:right w:w="0" w:type="dxa"/>
            </w:tcMar>
            <w:vAlign w:val="center"/>
          </w:tcPr>
          <w:p w14:paraId="592D6A3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专业(技能)</w:t>
            </w:r>
          </w:p>
          <w:p w14:paraId="3E4FAEFF"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课</w:t>
            </w:r>
          </w:p>
        </w:tc>
        <w:tc>
          <w:tcPr>
            <w:tcW w:w="425" w:type="dxa"/>
            <w:vMerge w:val="restart"/>
            <w:tcMar>
              <w:left w:w="0" w:type="dxa"/>
              <w:right w:w="0" w:type="dxa"/>
            </w:tcMar>
            <w:vAlign w:val="center"/>
          </w:tcPr>
          <w:p w14:paraId="11F93445"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基础课</w:t>
            </w:r>
          </w:p>
        </w:tc>
        <w:tc>
          <w:tcPr>
            <w:tcW w:w="425" w:type="dxa"/>
            <w:tcMar>
              <w:left w:w="0" w:type="dxa"/>
              <w:right w:w="0" w:type="dxa"/>
            </w:tcMar>
            <w:vAlign w:val="center"/>
          </w:tcPr>
          <w:p w14:paraId="2057076C"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w:t>
            </w:r>
          </w:p>
        </w:tc>
        <w:tc>
          <w:tcPr>
            <w:tcW w:w="1418" w:type="dxa"/>
            <w:tcMar>
              <w:left w:w="0" w:type="dxa"/>
              <w:right w:w="0" w:type="dxa"/>
            </w:tcMar>
            <w:vAlign w:val="center"/>
          </w:tcPr>
          <w:p w14:paraId="45C4713B"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15502301</w:t>
            </w:r>
          </w:p>
        </w:tc>
        <w:tc>
          <w:tcPr>
            <w:tcW w:w="1559" w:type="dxa"/>
            <w:tcMar>
              <w:left w:w="0" w:type="dxa"/>
              <w:right w:w="0" w:type="dxa"/>
            </w:tcMar>
            <w:vAlign w:val="center"/>
          </w:tcPr>
          <w:p w14:paraId="1C38CAB7" w14:textId="7777777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基础化学</w:t>
            </w:r>
          </w:p>
        </w:tc>
        <w:tc>
          <w:tcPr>
            <w:tcW w:w="425" w:type="dxa"/>
            <w:tcMar>
              <w:left w:w="0" w:type="dxa"/>
              <w:right w:w="0" w:type="dxa"/>
            </w:tcMar>
            <w:vAlign w:val="center"/>
          </w:tcPr>
          <w:p w14:paraId="49C57FA2"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38BE49B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771DA4A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47417719"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3582E65B"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79CBF697"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bCs/>
                <w:szCs w:val="21"/>
              </w:rPr>
              <w:t>64</w:t>
            </w:r>
          </w:p>
        </w:tc>
        <w:tc>
          <w:tcPr>
            <w:tcW w:w="425" w:type="dxa"/>
            <w:tcMar>
              <w:left w:w="0" w:type="dxa"/>
              <w:right w:w="0" w:type="dxa"/>
            </w:tcMar>
            <w:vAlign w:val="center"/>
          </w:tcPr>
          <w:p w14:paraId="20BFEE47"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E24D129"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5791B03"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720E2B83"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4A8303C"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634F3A26"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学校</w:t>
            </w:r>
          </w:p>
        </w:tc>
      </w:tr>
      <w:tr w:rsidR="00256DEB" w14:paraId="04924AA6" w14:textId="77777777" w:rsidTr="00256DEB">
        <w:trPr>
          <w:cantSplit/>
          <w:trHeight w:hRule="exact" w:val="386"/>
        </w:trPr>
        <w:tc>
          <w:tcPr>
            <w:tcW w:w="426" w:type="dxa"/>
            <w:vMerge/>
            <w:tcMar>
              <w:left w:w="0" w:type="dxa"/>
              <w:right w:w="0" w:type="dxa"/>
            </w:tcMar>
            <w:vAlign w:val="center"/>
          </w:tcPr>
          <w:p w14:paraId="1461955D"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7EABD14B"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0893983"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w:t>
            </w:r>
          </w:p>
        </w:tc>
        <w:tc>
          <w:tcPr>
            <w:tcW w:w="1418" w:type="dxa"/>
            <w:tcMar>
              <w:left w:w="0" w:type="dxa"/>
              <w:right w:w="0" w:type="dxa"/>
            </w:tcMar>
            <w:vAlign w:val="center"/>
          </w:tcPr>
          <w:p w14:paraId="4B701574"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15522302</w:t>
            </w:r>
          </w:p>
        </w:tc>
        <w:tc>
          <w:tcPr>
            <w:tcW w:w="1559" w:type="dxa"/>
            <w:tcMar>
              <w:left w:w="0" w:type="dxa"/>
              <w:right w:w="0" w:type="dxa"/>
            </w:tcMar>
            <w:vAlign w:val="center"/>
          </w:tcPr>
          <w:p w14:paraId="25F3EC31" w14:textId="7777777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煤化学</w:t>
            </w:r>
          </w:p>
        </w:tc>
        <w:tc>
          <w:tcPr>
            <w:tcW w:w="425" w:type="dxa"/>
            <w:tcMar>
              <w:left w:w="0" w:type="dxa"/>
              <w:right w:w="0" w:type="dxa"/>
            </w:tcMar>
            <w:vAlign w:val="center"/>
          </w:tcPr>
          <w:p w14:paraId="19B8E09B"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bCs/>
                <w:szCs w:val="21"/>
              </w:rPr>
              <w:t>试</w:t>
            </w:r>
          </w:p>
        </w:tc>
        <w:tc>
          <w:tcPr>
            <w:tcW w:w="425" w:type="dxa"/>
            <w:tcMar>
              <w:left w:w="0" w:type="dxa"/>
              <w:right w:w="0" w:type="dxa"/>
            </w:tcMar>
            <w:vAlign w:val="center"/>
          </w:tcPr>
          <w:p w14:paraId="648D54C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1CF93DAB"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20BF7C86"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6D18EB6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700AEC1C"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E10E262"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bCs/>
                <w:szCs w:val="21"/>
              </w:rPr>
              <w:t>64</w:t>
            </w:r>
          </w:p>
        </w:tc>
        <w:tc>
          <w:tcPr>
            <w:tcW w:w="425" w:type="dxa"/>
            <w:tcMar>
              <w:left w:w="0" w:type="dxa"/>
              <w:right w:w="0" w:type="dxa"/>
            </w:tcMar>
            <w:vAlign w:val="center"/>
          </w:tcPr>
          <w:p w14:paraId="18C9BF51"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0EBD47B1"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0E740CCC"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151BAA21"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615A7A6B"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66B0F518" w14:textId="77777777" w:rsidTr="00256DEB">
        <w:trPr>
          <w:cantSplit/>
          <w:trHeight w:hRule="exact" w:val="343"/>
        </w:trPr>
        <w:tc>
          <w:tcPr>
            <w:tcW w:w="426" w:type="dxa"/>
            <w:vMerge/>
            <w:tcMar>
              <w:left w:w="0" w:type="dxa"/>
              <w:right w:w="0" w:type="dxa"/>
            </w:tcMar>
            <w:vAlign w:val="center"/>
          </w:tcPr>
          <w:p w14:paraId="7B467C39"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5A188034"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8FB418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w:t>
            </w:r>
          </w:p>
        </w:tc>
        <w:tc>
          <w:tcPr>
            <w:tcW w:w="1418" w:type="dxa"/>
            <w:tcMar>
              <w:left w:w="0" w:type="dxa"/>
              <w:right w:w="0" w:type="dxa"/>
            </w:tcMar>
            <w:vAlign w:val="center"/>
          </w:tcPr>
          <w:p w14:paraId="5A0CB9F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15502302</w:t>
            </w:r>
          </w:p>
        </w:tc>
        <w:tc>
          <w:tcPr>
            <w:tcW w:w="1559" w:type="dxa"/>
            <w:tcMar>
              <w:left w:w="0" w:type="dxa"/>
              <w:right w:w="0" w:type="dxa"/>
            </w:tcMar>
            <w:vAlign w:val="center"/>
          </w:tcPr>
          <w:p w14:paraId="354648DD" w14:textId="7777777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电工技术</w:t>
            </w:r>
          </w:p>
        </w:tc>
        <w:tc>
          <w:tcPr>
            <w:tcW w:w="425" w:type="dxa"/>
            <w:tcMar>
              <w:left w:w="0" w:type="dxa"/>
              <w:right w:w="0" w:type="dxa"/>
            </w:tcMar>
            <w:vAlign w:val="center"/>
          </w:tcPr>
          <w:p w14:paraId="646618DB"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bCs/>
                <w:szCs w:val="21"/>
              </w:rPr>
              <w:t>试</w:t>
            </w:r>
          </w:p>
        </w:tc>
        <w:tc>
          <w:tcPr>
            <w:tcW w:w="425" w:type="dxa"/>
            <w:tcMar>
              <w:left w:w="0" w:type="dxa"/>
              <w:right w:w="0" w:type="dxa"/>
            </w:tcMar>
            <w:vAlign w:val="center"/>
          </w:tcPr>
          <w:p w14:paraId="3BD469D8"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5EED469A" w14:textId="5415B2C7" w:rsidR="00256DEB" w:rsidRPr="00FA1A20" w:rsidRDefault="00256DEB" w:rsidP="0089295E">
            <w:pPr>
              <w:jc w:val="center"/>
              <w:rPr>
                <w:rFonts w:ascii="仿宋" w:eastAsia="仿宋" w:hAnsi="仿宋" w:cs="楷体"/>
                <w:szCs w:val="21"/>
              </w:rPr>
            </w:pPr>
            <w:r>
              <w:rPr>
                <w:rFonts w:ascii="仿宋" w:eastAsia="仿宋" w:hAnsi="仿宋" w:cs="楷体"/>
                <w:szCs w:val="21"/>
              </w:rPr>
              <w:t>32</w:t>
            </w:r>
          </w:p>
        </w:tc>
        <w:tc>
          <w:tcPr>
            <w:tcW w:w="425" w:type="dxa"/>
            <w:tcMar>
              <w:left w:w="0" w:type="dxa"/>
              <w:right w:w="0" w:type="dxa"/>
            </w:tcMar>
            <w:vAlign w:val="center"/>
          </w:tcPr>
          <w:p w14:paraId="4FBA788E" w14:textId="108381C9" w:rsidR="00256DEB" w:rsidRPr="00FA1A20" w:rsidRDefault="00256DEB" w:rsidP="0089295E">
            <w:pPr>
              <w:jc w:val="center"/>
              <w:rPr>
                <w:rFonts w:ascii="仿宋" w:eastAsia="仿宋" w:hAnsi="仿宋" w:cs="楷体"/>
                <w:szCs w:val="21"/>
              </w:rPr>
            </w:pPr>
            <w:r>
              <w:rPr>
                <w:rFonts w:ascii="仿宋" w:eastAsia="仿宋" w:hAnsi="仿宋" w:cs="楷体"/>
                <w:szCs w:val="21"/>
              </w:rPr>
              <w:t>32</w:t>
            </w:r>
          </w:p>
        </w:tc>
        <w:tc>
          <w:tcPr>
            <w:tcW w:w="425" w:type="dxa"/>
            <w:tcMar>
              <w:left w:w="0" w:type="dxa"/>
              <w:right w:w="0" w:type="dxa"/>
            </w:tcMar>
            <w:vAlign w:val="center"/>
          </w:tcPr>
          <w:p w14:paraId="3FAFCE08"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567FD8B4" w14:textId="77777777" w:rsidR="00256DEB" w:rsidRPr="00FA1A20" w:rsidRDefault="00256DEB" w:rsidP="0089295E">
            <w:pPr>
              <w:jc w:val="center"/>
              <w:rPr>
                <w:rFonts w:ascii="仿宋" w:eastAsia="仿宋" w:hAnsi="仿宋" w:cs="楷体"/>
                <w:b/>
                <w:szCs w:val="21"/>
              </w:rPr>
            </w:pPr>
            <w:r w:rsidRPr="00FA1A20">
              <w:rPr>
                <w:rFonts w:ascii="仿宋" w:eastAsia="仿宋" w:hAnsi="仿宋" w:cs="楷体" w:hint="eastAsia"/>
                <w:b/>
                <w:szCs w:val="21"/>
              </w:rPr>
              <w:t>64</w:t>
            </w:r>
          </w:p>
        </w:tc>
        <w:tc>
          <w:tcPr>
            <w:tcW w:w="425" w:type="dxa"/>
            <w:tcMar>
              <w:left w:w="0" w:type="dxa"/>
              <w:right w:w="0" w:type="dxa"/>
            </w:tcMar>
            <w:vAlign w:val="center"/>
          </w:tcPr>
          <w:p w14:paraId="01A95C64"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94A2A7D"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0D4CE62A"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5A2695A6"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1547EA95"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02FF117A"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2EA7FA2C" w14:textId="77777777" w:rsidTr="00256DEB">
        <w:trPr>
          <w:cantSplit/>
          <w:trHeight w:hRule="exact" w:val="569"/>
        </w:trPr>
        <w:tc>
          <w:tcPr>
            <w:tcW w:w="426" w:type="dxa"/>
            <w:vMerge/>
            <w:tcMar>
              <w:left w:w="0" w:type="dxa"/>
              <w:right w:w="0" w:type="dxa"/>
            </w:tcMar>
            <w:vAlign w:val="center"/>
          </w:tcPr>
          <w:p w14:paraId="2DB77FEC"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73B35148"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41421B1C"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1418" w:type="dxa"/>
            <w:tcMar>
              <w:left w:w="0" w:type="dxa"/>
              <w:right w:w="0" w:type="dxa"/>
            </w:tcMar>
            <w:vAlign w:val="center"/>
          </w:tcPr>
          <w:p w14:paraId="2016E70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15522303</w:t>
            </w:r>
          </w:p>
        </w:tc>
        <w:tc>
          <w:tcPr>
            <w:tcW w:w="1559" w:type="dxa"/>
            <w:tcMar>
              <w:left w:w="0" w:type="dxa"/>
              <w:right w:w="0" w:type="dxa"/>
            </w:tcMar>
            <w:vAlign w:val="center"/>
          </w:tcPr>
          <w:p w14:paraId="29A8BF12" w14:textId="7777777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工业仪器仪表概论</w:t>
            </w:r>
          </w:p>
        </w:tc>
        <w:tc>
          <w:tcPr>
            <w:tcW w:w="425" w:type="dxa"/>
            <w:tcMar>
              <w:left w:w="0" w:type="dxa"/>
              <w:right w:w="0" w:type="dxa"/>
            </w:tcMar>
            <w:vAlign w:val="center"/>
          </w:tcPr>
          <w:p w14:paraId="49B6E7BC"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08E4FB1B"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5381EC2F"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3A4EBBD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7987F44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6FB22559"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04FA8F7"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5" w:type="dxa"/>
            <w:tcMar>
              <w:left w:w="0" w:type="dxa"/>
              <w:right w:w="0" w:type="dxa"/>
            </w:tcMar>
            <w:vAlign w:val="center"/>
          </w:tcPr>
          <w:p w14:paraId="2B11D948"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6C978EB"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5A30C070"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1B536633"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6984806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5B895419" w14:textId="77777777" w:rsidTr="00256DEB">
        <w:trPr>
          <w:cantSplit/>
          <w:trHeight w:hRule="exact" w:val="332"/>
        </w:trPr>
        <w:tc>
          <w:tcPr>
            <w:tcW w:w="426" w:type="dxa"/>
            <w:vMerge/>
            <w:tcMar>
              <w:left w:w="0" w:type="dxa"/>
              <w:right w:w="0" w:type="dxa"/>
            </w:tcMar>
            <w:vAlign w:val="center"/>
          </w:tcPr>
          <w:p w14:paraId="7D3548FD"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003E1E68"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A211F12"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5</w:t>
            </w:r>
          </w:p>
        </w:tc>
        <w:tc>
          <w:tcPr>
            <w:tcW w:w="1418" w:type="dxa"/>
            <w:tcMar>
              <w:left w:w="0" w:type="dxa"/>
              <w:right w:w="0" w:type="dxa"/>
            </w:tcMar>
            <w:vAlign w:val="center"/>
          </w:tcPr>
          <w:p w14:paraId="13B1E496"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15522304</w:t>
            </w:r>
          </w:p>
        </w:tc>
        <w:tc>
          <w:tcPr>
            <w:tcW w:w="1559" w:type="dxa"/>
            <w:tcMar>
              <w:left w:w="0" w:type="dxa"/>
              <w:right w:w="0" w:type="dxa"/>
            </w:tcMar>
            <w:vAlign w:val="center"/>
          </w:tcPr>
          <w:p w14:paraId="2A9B17B3" w14:textId="7777777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化工识图</w:t>
            </w:r>
          </w:p>
        </w:tc>
        <w:tc>
          <w:tcPr>
            <w:tcW w:w="425" w:type="dxa"/>
            <w:tcMar>
              <w:left w:w="0" w:type="dxa"/>
              <w:right w:w="0" w:type="dxa"/>
            </w:tcMar>
            <w:vAlign w:val="center"/>
          </w:tcPr>
          <w:p w14:paraId="1AE8F344"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75C924E2"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4098E03F"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43DFAB53"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76BC7234"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36763A0A"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09D62ED"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5" w:type="dxa"/>
            <w:tcMar>
              <w:left w:w="0" w:type="dxa"/>
              <w:right w:w="0" w:type="dxa"/>
            </w:tcMar>
            <w:vAlign w:val="center"/>
          </w:tcPr>
          <w:p w14:paraId="60E9215F"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AB21C57"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4DF625D9"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716D36A"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41B984B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学校</w:t>
            </w:r>
          </w:p>
        </w:tc>
      </w:tr>
      <w:tr w:rsidR="00256DEB" w14:paraId="0E89B32B" w14:textId="77777777" w:rsidTr="00256DEB">
        <w:trPr>
          <w:cantSplit/>
          <w:trHeight w:hRule="exact" w:val="287"/>
        </w:trPr>
        <w:tc>
          <w:tcPr>
            <w:tcW w:w="426" w:type="dxa"/>
            <w:vMerge/>
            <w:tcMar>
              <w:left w:w="0" w:type="dxa"/>
              <w:right w:w="0" w:type="dxa"/>
            </w:tcMar>
            <w:vAlign w:val="center"/>
          </w:tcPr>
          <w:p w14:paraId="3E6C1E92"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54DD988F"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43297C4"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w:t>
            </w:r>
          </w:p>
        </w:tc>
        <w:tc>
          <w:tcPr>
            <w:tcW w:w="1418" w:type="dxa"/>
            <w:tcMar>
              <w:left w:w="0" w:type="dxa"/>
              <w:right w:w="0" w:type="dxa"/>
            </w:tcMar>
            <w:vAlign w:val="center"/>
          </w:tcPr>
          <w:p w14:paraId="33F510AC" w14:textId="6A13848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15503301</w:t>
            </w:r>
          </w:p>
        </w:tc>
        <w:tc>
          <w:tcPr>
            <w:tcW w:w="1559" w:type="dxa"/>
            <w:tcMar>
              <w:left w:w="0" w:type="dxa"/>
              <w:right w:w="0" w:type="dxa"/>
            </w:tcMar>
            <w:vAlign w:val="center"/>
          </w:tcPr>
          <w:p w14:paraId="5B8D617C" w14:textId="09D0AF2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化工单元操作</w:t>
            </w:r>
            <w:r w:rsidRPr="00FA1A20">
              <w:rPr>
                <w:rFonts w:ascii="仿宋" w:eastAsia="仿宋" w:hAnsi="仿宋" w:cs="仿宋_GB2312" w:hint="eastAsia"/>
                <w:color w:val="000000"/>
                <w:kern w:val="0"/>
                <w:szCs w:val="21"/>
                <w:lang w:bidi="ar"/>
              </w:rPr>
              <w:t>★</w:t>
            </w:r>
          </w:p>
        </w:tc>
        <w:tc>
          <w:tcPr>
            <w:tcW w:w="425" w:type="dxa"/>
            <w:tcMar>
              <w:left w:w="0" w:type="dxa"/>
              <w:right w:w="0" w:type="dxa"/>
            </w:tcMar>
            <w:vAlign w:val="center"/>
          </w:tcPr>
          <w:p w14:paraId="59E1CB6E" w14:textId="07B03BB4"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bCs/>
                <w:szCs w:val="21"/>
              </w:rPr>
              <w:t>试</w:t>
            </w:r>
          </w:p>
        </w:tc>
        <w:tc>
          <w:tcPr>
            <w:tcW w:w="425" w:type="dxa"/>
            <w:tcMar>
              <w:left w:w="0" w:type="dxa"/>
              <w:right w:w="0" w:type="dxa"/>
            </w:tcMar>
            <w:vAlign w:val="center"/>
          </w:tcPr>
          <w:p w14:paraId="46461EB1" w14:textId="08294D0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0B143D14" w14:textId="3AA31D0F"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2277D467" w14:textId="432CEBF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6A1C265E" w14:textId="79A9F628"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54F8D1C4"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8944270" w14:textId="08555D09"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bCs/>
                <w:szCs w:val="21"/>
              </w:rPr>
              <w:t>64</w:t>
            </w:r>
          </w:p>
        </w:tc>
        <w:tc>
          <w:tcPr>
            <w:tcW w:w="425" w:type="dxa"/>
            <w:tcMar>
              <w:left w:w="0" w:type="dxa"/>
              <w:right w:w="0" w:type="dxa"/>
            </w:tcMar>
            <w:vAlign w:val="center"/>
          </w:tcPr>
          <w:p w14:paraId="1AC5B4A8" w14:textId="4DDEE98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DB04F13"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5FD64EA9"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3B94A387"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50524EBB" w14:textId="6AB695F9"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1F2EC2C7" w14:textId="77777777" w:rsidTr="00256DEB">
        <w:trPr>
          <w:cantSplit/>
          <w:trHeight w:hRule="exact" w:val="336"/>
        </w:trPr>
        <w:tc>
          <w:tcPr>
            <w:tcW w:w="426" w:type="dxa"/>
            <w:vMerge/>
            <w:tcMar>
              <w:left w:w="0" w:type="dxa"/>
              <w:right w:w="0" w:type="dxa"/>
            </w:tcMar>
            <w:vAlign w:val="center"/>
          </w:tcPr>
          <w:p w14:paraId="53AB2EB8" w14:textId="77777777" w:rsidR="00256DEB" w:rsidRPr="00FA1A20" w:rsidRDefault="00256DEB" w:rsidP="0089295E">
            <w:pPr>
              <w:jc w:val="center"/>
              <w:rPr>
                <w:rFonts w:ascii="仿宋" w:eastAsia="仿宋" w:hAnsi="仿宋" w:cs="楷体"/>
                <w:szCs w:val="21"/>
              </w:rPr>
            </w:pPr>
          </w:p>
        </w:tc>
        <w:tc>
          <w:tcPr>
            <w:tcW w:w="425" w:type="dxa"/>
            <w:vMerge w:val="restart"/>
            <w:tcMar>
              <w:left w:w="0" w:type="dxa"/>
              <w:right w:w="0" w:type="dxa"/>
            </w:tcMar>
            <w:vAlign w:val="center"/>
          </w:tcPr>
          <w:p w14:paraId="692C33BA"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核心课</w:t>
            </w:r>
          </w:p>
        </w:tc>
        <w:tc>
          <w:tcPr>
            <w:tcW w:w="425" w:type="dxa"/>
            <w:tcMar>
              <w:left w:w="0" w:type="dxa"/>
              <w:right w:w="0" w:type="dxa"/>
            </w:tcMar>
            <w:vAlign w:val="center"/>
          </w:tcPr>
          <w:p w14:paraId="5FC957DC"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w:t>
            </w:r>
          </w:p>
        </w:tc>
        <w:tc>
          <w:tcPr>
            <w:tcW w:w="1418" w:type="dxa"/>
            <w:tcMar>
              <w:left w:w="0" w:type="dxa"/>
              <w:right w:w="0" w:type="dxa"/>
            </w:tcMar>
            <w:vAlign w:val="center"/>
          </w:tcPr>
          <w:p w14:paraId="4A3C8556" w14:textId="26EB1816" w:rsidR="00256DEB" w:rsidRPr="00FA1A20" w:rsidRDefault="00256DEB" w:rsidP="0089295E">
            <w:pPr>
              <w:jc w:val="center"/>
              <w:rPr>
                <w:rFonts w:ascii="仿宋" w:eastAsia="仿宋" w:hAnsi="仿宋" w:cs="楷体"/>
                <w:szCs w:val="21"/>
              </w:rPr>
            </w:pPr>
            <w:r w:rsidRPr="00FA1A20">
              <w:rPr>
                <w:rFonts w:ascii="仿宋" w:eastAsia="仿宋" w:hAnsi="仿宋" w:cs="楷体" w:hint="eastAsia"/>
                <w:color w:val="000000"/>
                <w:kern w:val="0"/>
                <w:szCs w:val="21"/>
                <w:lang w:bidi="ar"/>
              </w:rPr>
              <w:t>15523306</w:t>
            </w:r>
          </w:p>
        </w:tc>
        <w:tc>
          <w:tcPr>
            <w:tcW w:w="1559" w:type="dxa"/>
            <w:tcMar>
              <w:left w:w="0" w:type="dxa"/>
              <w:right w:w="0" w:type="dxa"/>
            </w:tcMar>
            <w:vAlign w:val="center"/>
          </w:tcPr>
          <w:p w14:paraId="0ED41C19" w14:textId="2407C0D6" w:rsidR="00256DEB" w:rsidRPr="00FA1A20" w:rsidRDefault="00256DEB" w:rsidP="0089295E">
            <w:pPr>
              <w:ind w:leftChars="50" w:left="105"/>
              <w:jc w:val="center"/>
              <w:rPr>
                <w:rFonts w:ascii="仿宋" w:eastAsia="仿宋" w:hAnsi="仿宋" w:cs="楷体"/>
                <w:bCs/>
                <w:szCs w:val="21"/>
              </w:rPr>
            </w:pPr>
            <w:r>
              <w:rPr>
                <w:rFonts w:ascii="仿宋" w:eastAsia="仿宋" w:hAnsi="仿宋" w:cs="楷体" w:hint="eastAsia"/>
                <w:bCs/>
                <w:szCs w:val="21"/>
              </w:rPr>
              <w:t>煤</w:t>
            </w:r>
            <w:r w:rsidRPr="00FA1A20">
              <w:rPr>
                <w:rFonts w:ascii="仿宋" w:eastAsia="仿宋" w:hAnsi="仿宋" w:cs="楷体" w:hint="eastAsia"/>
                <w:bCs/>
                <w:szCs w:val="21"/>
              </w:rPr>
              <w:t>焦工艺学</w:t>
            </w:r>
          </w:p>
        </w:tc>
        <w:tc>
          <w:tcPr>
            <w:tcW w:w="425" w:type="dxa"/>
            <w:tcMar>
              <w:left w:w="0" w:type="dxa"/>
              <w:right w:w="0" w:type="dxa"/>
            </w:tcMar>
            <w:vAlign w:val="center"/>
          </w:tcPr>
          <w:p w14:paraId="7A46951D" w14:textId="587D9819"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bCs/>
                <w:szCs w:val="21"/>
              </w:rPr>
              <w:t>试</w:t>
            </w:r>
          </w:p>
        </w:tc>
        <w:tc>
          <w:tcPr>
            <w:tcW w:w="425" w:type="dxa"/>
            <w:tcMar>
              <w:left w:w="0" w:type="dxa"/>
              <w:right w:w="0" w:type="dxa"/>
            </w:tcMar>
            <w:vAlign w:val="center"/>
          </w:tcPr>
          <w:p w14:paraId="00D375EC" w14:textId="6540E66C"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4B5F7FED" w14:textId="05D4BA4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29BB92D9" w14:textId="4CFB88CA"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1BFD556B" w14:textId="68BB9A6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60C2A164"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5B66A06" w14:textId="3F68A18D"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20E22D9" w14:textId="001F4647"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szCs w:val="21"/>
              </w:rPr>
              <w:t>64</w:t>
            </w:r>
          </w:p>
        </w:tc>
        <w:tc>
          <w:tcPr>
            <w:tcW w:w="425" w:type="dxa"/>
            <w:tcMar>
              <w:left w:w="0" w:type="dxa"/>
              <w:right w:w="0" w:type="dxa"/>
            </w:tcMar>
            <w:vAlign w:val="center"/>
          </w:tcPr>
          <w:p w14:paraId="535BC149"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0213014A"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E251959"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604A3E47" w14:textId="4AD7B1A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57E3FA2C" w14:textId="77777777" w:rsidTr="00256DEB">
        <w:trPr>
          <w:cantSplit/>
          <w:trHeight w:hRule="exact" w:val="464"/>
        </w:trPr>
        <w:tc>
          <w:tcPr>
            <w:tcW w:w="426" w:type="dxa"/>
            <w:vMerge/>
            <w:tcMar>
              <w:left w:w="0" w:type="dxa"/>
              <w:right w:w="0" w:type="dxa"/>
            </w:tcMar>
            <w:vAlign w:val="center"/>
          </w:tcPr>
          <w:p w14:paraId="5FF31F3D"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0D0243ED"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AF489A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w:t>
            </w:r>
          </w:p>
        </w:tc>
        <w:tc>
          <w:tcPr>
            <w:tcW w:w="1418" w:type="dxa"/>
            <w:tcMar>
              <w:left w:w="0" w:type="dxa"/>
              <w:right w:w="0" w:type="dxa"/>
            </w:tcMar>
            <w:vAlign w:val="center"/>
          </w:tcPr>
          <w:p w14:paraId="0250B79D" w14:textId="114D1016" w:rsidR="00256DEB" w:rsidRPr="00FA1A20" w:rsidRDefault="00256DEB" w:rsidP="0089295E">
            <w:pPr>
              <w:widowControl/>
              <w:jc w:val="center"/>
              <w:textAlignment w:val="center"/>
              <w:rPr>
                <w:rFonts w:ascii="仿宋" w:eastAsia="仿宋" w:hAnsi="仿宋" w:cs="楷体"/>
                <w:szCs w:val="21"/>
              </w:rPr>
            </w:pPr>
            <w:r w:rsidRPr="00FA1A20">
              <w:rPr>
                <w:rFonts w:ascii="仿宋" w:eastAsia="仿宋" w:hAnsi="仿宋" w:cs="楷体" w:hint="eastAsia"/>
                <w:color w:val="000000"/>
                <w:kern w:val="0"/>
                <w:szCs w:val="21"/>
                <w:lang w:bidi="ar"/>
              </w:rPr>
              <w:t>155233</w:t>
            </w:r>
            <w:r w:rsidRPr="00FA1A20">
              <w:rPr>
                <w:rStyle w:val="font11"/>
                <w:rFonts w:ascii="仿宋" w:eastAsia="仿宋" w:hAnsi="仿宋" w:hint="default"/>
                <w:sz w:val="21"/>
                <w:szCs w:val="21"/>
                <w:lang w:bidi="ar"/>
              </w:rPr>
              <w:t>07</w:t>
            </w:r>
          </w:p>
        </w:tc>
        <w:tc>
          <w:tcPr>
            <w:tcW w:w="1559" w:type="dxa"/>
            <w:tcMar>
              <w:left w:w="0" w:type="dxa"/>
              <w:right w:w="0" w:type="dxa"/>
            </w:tcMar>
            <w:vAlign w:val="center"/>
          </w:tcPr>
          <w:p w14:paraId="6DA0B881" w14:textId="546ECFFE"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煤化</w:t>
            </w:r>
            <w:proofErr w:type="gramStart"/>
            <w:r w:rsidRPr="00FA1A20">
              <w:rPr>
                <w:rFonts w:ascii="仿宋" w:eastAsia="仿宋" w:hAnsi="仿宋" w:cs="楷体" w:hint="eastAsia"/>
                <w:bCs/>
                <w:szCs w:val="21"/>
              </w:rPr>
              <w:t>工分析</w:t>
            </w:r>
            <w:proofErr w:type="gramEnd"/>
            <w:r w:rsidRPr="00FA1A20">
              <w:rPr>
                <w:rFonts w:ascii="仿宋" w:eastAsia="仿宋" w:hAnsi="仿宋" w:cs="楷体" w:hint="eastAsia"/>
                <w:bCs/>
                <w:szCs w:val="21"/>
              </w:rPr>
              <w:t>检验</w:t>
            </w:r>
          </w:p>
        </w:tc>
        <w:tc>
          <w:tcPr>
            <w:tcW w:w="425" w:type="dxa"/>
            <w:tcMar>
              <w:left w:w="0" w:type="dxa"/>
              <w:right w:w="0" w:type="dxa"/>
            </w:tcMar>
            <w:vAlign w:val="center"/>
          </w:tcPr>
          <w:p w14:paraId="49D32F17" w14:textId="3A2E1F5C"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45C26A6F" w14:textId="1675EF55"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4E79FF70" w14:textId="456B3A5D"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394940BB" w14:textId="3DAADB4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4A4525FE" w14:textId="5EA9FB71"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59CF55DE"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021E0244"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4498B4C" w14:textId="3A200C0C" w:rsidR="00256DEB" w:rsidRPr="00FA1A20" w:rsidRDefault="00256DEB" w:rsidP="0089295E">
            <w:pPr>
              <w:jc w:val="center"/>
              <w:rPr>
                <w:rFonts w:ascii="仿宋" w:eastAsia="仿宋" w:hAnsi="仿宋" w:cs="楷体"/>
                <w:b/>
                <w:szCs w:val="21"/>
              </w:rPr>
            </w:pPr>
            <w:r w:rsidRPr="00FA1A20">
              <w:rPr>
                <w:rFonts w:ascii="仿宋" w:eastAsia="仿宋" w:hAnsi="仿宋" w:cs="楷体" w:hint="eastAsia"/>
                <w:szCs w:val="21"/>
              </w:rPr>
              <w:t>64</w:t>
            </w:r>
          </w:p>
        </w:tc>
        <w:tc>
          <w:tcPr>
            <w:tcW w:w="425" w:type="dxa"/>
            <w:tcMar>
              <w:left w:w="0" w:type="dxa"/>
              <w:right w:w="0" w:type="dxa"/>
            </w:tcMar>
            <w:vAlign w:val="center"/>
          </w:tcPr>
          <w:p w14:paraId="2471BCFA"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3A6B8F8C"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4B6EC7B3"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73EFEFB2" w14:textId="7A7AF4B5"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20482836" w14:textId="77777777" w:rsidTr="00256DEB">
        <w:trPr>
          <w:cantSplit/>
          <w:trHeight w:hRule="exact" w:val="695"/>
        </w:trPr>
        <w:tc>
          <w:tcPr>
            <w:tcW w:w="426" w:type="dxa"/>
            <w:vMerge/>
            <w:tcMar>
              <w:left w:w="0" w:type="dxa"/>
              <w:right w:w="0" w:type="dxa"/>
            </w:tcMar>
            <w:vAlign w:val="center"/>
          </w:tcPr>
          <w:p w14:paraId="60013CB4"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2A82B39D"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33148ED"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w:t>
            </w:r>
          </w:p>
        </w:tc>
        <w:tc>
          <w:tcPr>
            <w:tcW w:w="1418" w:type="dxa"/>
            <w:tcMar>
              <w:left w:w="0" w:type="dxa"/>
              <w:right w:w="0" w:type="dxa"/>
            </w:tcMar>
            <w:vAlign w:val="center"/>
          </w:tcPr>
          <w:p w14:paraId="44C7A375" w14:textId="6A9379BF" w:rsidR="00256DEB" w:rsidRPr="00FA1A20" w:rsidRDefault="00256DEB" w:rsidP="0089295E">
            <w:pPr>
              <w:widowControl/>
              <w:jc w:val="center"/>
              <w:textAlignment w:val="center"/>
              <w:rPr>
                <w:rFonts w:ascii="仿宋" w:eastAsia="仿宋" w:hAnsi="仿宋" w:cs="楷体"/>
                <w:szCs w:val="21"/>
              </w:rPr>
            </w:pPr>
            <w:r w:rsidRPr="00FA1A20">
              <w:rPr>
                <w:rFonts w:ascii="仿宋" w:eastAsia="仿宋" w:hAnsi="仿宋" w:cs="楷体" w:hint="eastAsia"/>
                <w:color w:val="000000"/>
                <w:kern w:val="0"/>
                <w:szCs w:val="21"/>
                <w:lang w:bidi="ar"/>
              </w:rPr>
              <w:t>15503302</w:t>
            </w:r>
          </w:p>
        </w:tc>
        <w:tc>
          <w:tcPr>
            <w:tcW w:w="1559" w:type="dxa"/>
            <w:tcMar>
              <w:left w:w="0" w:type="dxa"/>
              <w:right w:w="0" w:type="dxa"/>
            </w:tcMar>
            <w:vAlign w:val="center"/>
          </w:tcPr>
          <w:p w14:paraId="39D6A6FB" w14:textId="1C03EB05" w:rsidR="00256DEB" w:rsidRPr="00FA1A20" w:rsidRDefault="00256DEB" w:rsidP="0089295E">
            <w:pPr>
              <w:ind w:leftChars="50" w:left="105"/>
              <w:jc w:val="center"/>
              <w:rPr>
                <w:rFonts w:ascii="仿宋" w:eastAsia="仿宋" w:hAnsi="仿宋" w:cs="楷体"/>
                <w:bCs/>
                <w:szCs w:val="21"/>
              </w:rPr>
            </w:pPr>
            <w:r>
              <w:rPr>
                <w:rFonts w:ascii="仿宋" w:eastAsia="仿宋" w:hAnsi="仿宋" w:cs="楷体" w:hint="eastAsia"/>
                <w:bCs/>
                <w:szCs w:val="21"/>
              </w:rPr>
              <w:t>煤</w:t>
            </w:r>
            <w:r w:rsidRPr="00FA1A20">
              <w:rPr>
                <w:rFonts w:ascii="仿宋" w:eastAsia="仿宋" w:hAnsi="仿宋" w:cs="楷体" w:hint="eastAsia"/>
                <w:bCs/>
                <w:szCs w:val="21"/>
              </w:rPr>
              <w:t>化工</w:t>
            </w:r>
            <w:r>
              <w:rPr>
                <w:rFonts w:ascii="仿宋" w:eastAsia="仿宋" w:hAnsi="仿宋" w:cs="楷体" w:hint="eastAsia"/>
                <w:bCs/>
                <w:szCs w:val="21"/>
              </w:rPr>
              <w:t>装</w:t>
            </w:r>
            <w:r w:rsidRPr="00FA1A20">
              <w:rPr>
                <w:rFonts w:ascii="仿宋" w:eastAsia="仿宋" w:hAnsi="仿宋" w:cs="楷体" w:hint="eastAsia"/>
                <w:bCs/>
                <w:szCs w:val="21"/>
              </w:rPr>
              <w:t>备操作与维护</w:t>
            </w:r>
            <w:r w:rsidRPr="00FA1A20">
              <w:rPr>
                <w:rFonts w:ascii="仿宋" w:eastAsia="仿宋" w:hAnsi="仿宋" w:cs="仿宋_GB2312" w:hint="eastAsia"/>
                <w:color w:val="000000"/>
                <w:kern w:val="0"/>
                <w:szCs w:val="21"/>
                <w:lang w:bidi="ar"/>
              </w:rPr>
              <w:t>★</w:t>
            </w:r>
          </w:p>
        </w:tc>
        <w:tc>
          <w:tcPr>
            <w:tcW w:w="425" w:type="dxa"/>
            <w:tcMar>
              <w:left w:w="0" w:type="dxa"/>
              <w:right w:w="0" w:type="dxa"/>
            </w:tcMar>
            <w:vAlign w:val="center"/>
          </w:tcPr>
          <w:p w14:paraId="7AD0BF1A" w14:textId="77F904B2"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bCs/>
                <w:szCs w:val="21"/>
              </w:rPr>
              <w:t>试</w:t>
            </w:r>
          </w:p>
        </w:tc>
        <w:tc>
          <w:tcPr>
            <w:tcW w:w="425" w:type="dxa"/>
            <w:tcMar>
              <w:left w:w="0" w:type="dxa"/>
              <w:right w:w="0" w:type="dxa"/>
            </w:tcMar>
            <w:vAlign w:val="center"/>
          </w:tcPr>
          <w:p w14:paraId="35403312" w14:textId="27360778"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7AF3FF4B" w14:textId="5EC94229"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7D95E491" w14:textId="69FC083E"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7A6E867C" w14:textId="04D51B34"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7D2A2DF7"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63264B9"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64F011E" w14:textId="7E8143D9"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bCs/>
                <w:szCs w:val="21"/>
              </w:rPr>
              <w:t>64</w:t>
            </w:r>
          </w:p>
        </w:tc>
        <w:tc>
          <w:tcPr>
            <w:tcW w:w="425" w:type="dxa"/>
            <w:tcMar>
              <w:left w:w="0" w:type="dxa"/>
              <w:right w:w="0" w:type="dxa"/>
            </w:tcMar>
            <w:vAlign w:val="center"/>
          </w:tcPr>
          <w:p w14:paraId="7FEADC06"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7007C33E"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4DA2578"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6FDC67D9" w14:textId="4014D13F"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3D09C4EE" w14:textId="77777777" w:rsidTr="00256DEB">
        <w:trPr>
          <w:cantSplit/>
          <w:trHeight w:hRule="exact" w:val="437"/>
        </w:trPr>
        <w:tc>
          <w:tcPr>
            <w:tcW w:w="426" w:type="dxa"/>
            <w:vMerge/>
            <w:tcMar>
              <w:left w:w="0" w:type="dxa"/>
              <w:right w:w="0" w:type="dxa"/>
            </w:tcMar>
            <w:vAlign w:val="center"/>
          </w:tcPr>
          <w:p w14:paraId="0B3B580B"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7EAD48DA"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8D0CF8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1418" w:type="dxa"/>
            <w:tcMar>
              <w:left w:w="0" w:type="dxa"/>
              <w:right w:w="0" w:type="dxa"/>
            </w:tcMar>
            <w:vAlign w:val="center"/>
          </w:tcPr>
          <w:p w14:paraId="5DB54886" w14:textId="2A17B148" w:rsidR="00256DEB" w:rsidRPr="00FA1A20" w:rsidRDefault="00256DEB" w:rsidP="0089295E">
            <w:pPr>
              <w:widowControl/>
              <w:jc w:val="center"/>
              <w:textAlignment w:val="center"/>
              <w:rPr>
                <w:rFonts w:ascii="仿宋" w:eastAsia="仿宋" w:hAnsi="仿宋" w:cs="楷体"/>
                <w:szCs w:val="21"/>
              </w:rPr>
            </w:pPr>
            <w:r w:rsidRPr="00FA1A20">
              <w:rPr>
                <w:rFonts w:ascii="仿宋" w:eastAsia="仿宋" w:hAnsi="仿宋" w:cs="楷体" w:hint="eastAsia"/>
                <w:szCs w:val="21"/>
              </w:rPr>
              <w:t>15503305</w:t>
            </w:r>
          </w:p>
        </w:tc>
        <w:tc>
          <w:tcPr>
            <w:tcW w:w="1559" w:type="dxa"/>
            <w:tcMar>
              <w:left w:w="0" w:type="dxa"/>
              <w:right w:w="0" w:type="dxa"/>
            </w:tcMar>
            <w:vAlign w:val="center"/>
          </w:tcPr>
          <w:p w14:paraId="0EAC3385" w14:textId="69F8EC1F" w:rsidR="00256DEB" w:rsidRPr="00FA1A20" w:rsidRDefault="00256DEB" w:rsidP="0089295E">
            <w:pPr>
              <w:jc w:val="center"/>
              <w:rPr>
                <w:rFonts w:ascii="仿宋" w:eastAsia="仿宋" w:hAnsi="仿宋" w:cs="楷体"/>
                <w:bCs/>
                <w:szCs w:val="21"/>
              </w:rPr>
            </w:pPr>
            <w:r w:rsidRPr="00FA1A20">
              <w:rPr>
                <w:rFonts w:ascii="仿宋" w:eastAsia="仿宋" w:hAnsi="仿宋" w:cs="楷体" w:hint="eastAsia"/>
                <w:bCs/>
                <w:szCs w:val="21"/>
              </w:rPr>
              <w:t>煤化工安全与环保</w:t>
            </w:r>
            <w:r w:rsidRPr="00FA1A20">
              <w:rPr>
                <w:rFonts w:ascii="仿宋" w:eastAsia="仿宋" w:hAnsi="仿宋" w:cs="仿宋_GB2312" w:hint="eastAsia"/>
                <w:color w:val="000000"/>
                <w:kern w:val="0"/>
                <w:szCs w:val="21"/>
                <w:lang w:bidi="ar"/>
              </w:rPr>
              <w:t>★</w:t>
            </w:r>
          </w:p>
        </w:tc>
        <w:tc>
          <w:tcPr>
            <w:tcW w:w="425" w:type="dxa"/>
            <w:tcMar>
              <w:left w:w="0" w:type="dxa"/>
              <w:right w:w="0" w:type="dxa"/>
            </w:tcMar>
            <w:vAlign w:val="center"/>
          </w:tcPr>
          <w:p w14:paraId="7F412BF0" w14:textId="0D8760B8"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bCs/>
                <w:szCs w:val="21"/>
              </w:rPr>
              <w:t>试</w:t>
            </w:r>
          </w:p>
        </w:tc>
        <w:tc>
          <w:tcPr>
            <w:tcW w:w="425" w:type="dxa"/>
            <w:tcMar>
              <w:left w:w="0" w:type="dxa"/>
              <w:right w:w="0" w:type="dxa"/>
            </w:tcMar>
            <w:vAlign w:val="center"/>
          </w:tcPr>
          <w:p w14:paraId="023F7FFE" w14:textId="1D96253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591DD2AB" w14:textId="241DCB6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6827C815" w14:textId="2610F8E6"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32</w:t>
            </w:r>
          </w:p>
        </w:tc>
        <w:tc>
          <w:tcPr>
            <w:tcW w:w="425" w:type="dxa"/>
            <w:tcMar>
              <w:left w:w="0" w:type="dxa"/>
              <w:right w:w="0" w:type="dxa"/>
            </w:tcMar>
            <w:vAlign w:val="center"/>
          </w:tcPr>
          <w:p w14:paraId="5933B5EE" w14:textId="74295828"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2FD73F4F"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FA476FD"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1375B815" w14:textId="57BB5C54"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623ADF6" w14:textId="7127F71B" w:rsidR="00256DEB" w:rsidRPr="00FA1A20" w:rsidRDefault="00256DEB" w:rsidP="0089295E">
            <w:pPr>
              <w:jc w:val="center"/>
              <w:rPr>
                <w:rFonts w:ascii="仿宋" w:eastAsia="仿宋" w:hAnsi="仿宋" w:cs="楷体"/>
                <w:szCs w:val="21"/>
              </w:rPr>
            </w:pPr>
            <w:r w:rsidRPr="00FA1A20">
              <w:rPr>
                <w:rFonts w:ascii="仿宋" w:eastAsia="仿宋" w:hAnsi="仿宋" w:cs="楷体" w:hint="eastAsia"/>
                <w:b/>
                <w:szCs w:val="21"/>
              </w:rPr>
              <w:t>64</w:t>
            </w:r>
          </w:p>
        </w:tc>
        <w:tc>
          <w:tcPr>
            <w:tcW w:w="426" w:type="dxa"/>
            <w:tcMar>
              <w:left w:w="0" w:type="dxa"/>
              <w:right w:w="0" w:type="dxa"/>
            </w:tcMar>
            <w:vAlign w:val="center"/>
          </w:tcPr>
          <w:p w14:paraId="41D56FEA"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34332AAB"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29F8A09D" w14:textId="253FBB5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1F489D5E" w14:textId="77777777" w:rsidTr="00256DEB">
        <w:trPr>
          <w:cantSplit/>
          <w:trHeight w:hRule="exact" w:val="578"/>
        </w:trPr>
        <w:tc>
          <w:tcPr>
            <w:tcW w:w="426" w:type="dxa"/>
            <w:vMerge/>
            <w:tcMar>
              <w:left w:w="0" w:type="dxa"/>
              <w:right w:w="0" w:type="dxa"/>
            </w:tcMar>
            <w:vAlign w:val="center"/>
          </w:tcPr>
          <w:p w14:paraId="3AD4BD65"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0E72AADB"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0113AE5"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5</w:t>
            </w:r>
          </w:p>
        </w:tc>
        <w:tc>
          <w:tcPr>
            <w:tcW w:w="1418" w:type="dxa"/>
            <w:tcMar>
              <w:left w:w="0" w:type="dxa"/>
              <w:right w:w="0" w:type="dxa"/>
            </w:tcMar>
            <w:vAlign w:val="center"/>
          </w:tcPr>
          <w:p w14:paraId="100D4AE5" w14:textId="60C4C42B" w:rsidR="00256DEB" w:rsidRPr="00FA1A20" w:rsidRDefault="00256DEB" w:rsidP="0089295E">
            <w:pPr>
              <w:jc w:val="center"/>
              <w:rPr>
                <w:rFonts w:ascii="仿宋" w:eastAsia="仿宋" w:hAnsi="仿宋" w:cs="楷体"/>
                <w:szCs w:val="21"/>
              </w:rPr>
            </w:pPr>
            <w:r w:rsidRPr="000412FA">
              <w:rPr>
                <w:rFonts w:ascii="仿宋" w:eastAsia="仿宋" w:hAnsi="仿宋" w:cs="楷体" w:hint="eastAsia"/>
                <w:szCs w:val="21"/>
              </w:rPr>
              <w:t>155</w:t>
            </w:r>
            <w:r w:rsidRPr="000412FA">
              <w:rPr>
                <w:rFonts w:ascii="仿宋" w:eastAsia="仿宋" w:hAnsi="仿宋" w:cs="楷体"/>
                <w:szCs w:val="21"/>
              </w:rPr>
              <w:t>2</w:t>
            </w:r>
            <w:r w:rsidRPr="000412FA">
              <w:rPr>
                <w:rFonts w:ascii="仿宋" w:eastAsia="仿宋" w:hAnsi="仿宋" w:cs="楷体" w:hint="eastAsia"/>
                <w:szCs w:val="21"/>
              </w:rPr>
              <w:t>33</w:t>
            </w:r>
            <w:r w:rsidRPr="000412FA">
              <w:rPr>
                <w:rFonts w:ascii="仿宋" w:eastAsia="仿宋" w:hAnsi="仿宋" w:cs="楷体"/>
                <w:szCs w:val="21"/>
              </w:rPr>
              <w:t>12</w:t>
            </w:r>
          </w:p>
        </w:tc>
        <w:tc>
          <w:tcPr>
            <w:tcW w:w="1559" w:type="dxa"/>
            <w:tcMar>
              <w:left w:w="0" w:type="dxa"/>
              <w:right w:w="0" w:type="dxa"/>
            </w:tcMar>
            <w:vAlign w:val="center"/>
          </w:tcPr>
          <w:p w14:paraId="68FEF5A7" w14:textId="0465FC54" w:rsidR="00256DEB" w:rsidRPr="00FA1A20" w:rsidRDefault="00256DEB" w:rsidP="0089295E">
            <w:pPr>
              <w:ind w:leftChars="50" w:left="105"/>
              <w:jc w:val="center"/>
              <w:rPr>
                <w:rFonts w:ascii="仿宋" w:eastAsia="仿宋" w:hAnsi="仿宋" w:cs="楷体"/>
                <w:bCs/>
                <w:szCs w:val="21"/>
              </w:rPr>
            </w:pPr>
            <w:r w:rsidRPr="00132C4F">
              <w:rPr>
                <w:rFonts w:ascii="仿宋" w:eastAsia="仿宋" w:hAnsi="仿宋" w:cs="楷体" w:hint="eastAsia"/>
                <w:bCs/>
                <w:szCs w:val="21"/>
              </w:rPr>
              <w:t>机电设备安装与维修</w:t>
            </w:r>
          </w:p>
        </w:tc>
        <w:tc>
          <w:tcPr>
            <w:tcW w:w="425" w:type="dxa"/>
            <w:tcMar>
              <w:left w:w="0" w:type="dxa"/>
              <w:right w:w="0" w:type="dxa"/>
            </w:tcMar>
            <w:vAlign w:val="center"/>
          </w:tcPr>
          <w:p w14:paraId="1822E5EE" w14:textId="24198D48"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查</w:t>
            </w:r>
          </w:p>
        </w:tc>
        <w:tc>
          <w:tcPr>
            <w:tcW w:w="425" w:type="dxa"/>
            <w:tcMar>
              <w:left w:w="0" w:type="dxa"/>
              <w:right w:w="0" w:type="dxa"/>
            </w:tcMar>
            <w:vAlign w:val="center"/>
          </w:tcPr>
          <w:p w14:paraId="0DDBA246" w14:textId="584A2C2D"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6</w:t>
            </w:r>
            <w:r>
              <w:rPr>
                <w:rFonts w:ascii="仿宋" w:eastAsia="仿宋" w:hAnsi="仿宋" w:cs="楷体"/>
                <w:szCs w:val="21"/>
              </w:rPr>
              <w:t>4</w:t>
            </w:r>
          </w:p>
        </w:tc>
        <w:tc>
          <w:tcPr>
            <w:tcW w:w="426" w:type="dxa"/>
            <w:tcMar>
              <w:left w:w="0" w:type="dxa"/>
              <w:right w:w="0" w:type="dxa"/>
            </w:tcMar>
            <w:vAlign w:val="center"/>
          </w:tcPr>
          <w:p w14:paraId="3DECFD7E" w14:textId="5AD199A1" w:rsidR="00256DEB" w:rsidRPr="00FA1A20" w:rsidRDefault="00256DEB" w:rsidP="0089295E">
            <w:pPr>
              <w:jc w:val="center"/>
              <w:rPr>
                <w:rFonts w:ascii="仿宋" w:eastAsia="仿宋" w:hAnsi="仿宋" w:cs="楷体"/>
                <w:szCs w:val="21"/>
              </w:rPr>
            </w:pPr>
            <w:r>
              <w:rPr>
                <w:rFonts w:ascii="仿宋" w:eastAsia="仿宋" w:hAnsi="仿宋" w:cs="楷体"/>
                <w:szCs w:val="21"/>
              </w:rPr>
              <w:t>32</w:t>
            </w:r>
          </w:p>
        </w:tc>
        <w:tc>
          <w:tcPr>
            <w:tcW w:w="425" w:type="dxa"/>
            <w:tcMar>
              <w:left w:w="0" w:type="dxa"/>
              <w:right w:w="0" w:type="dxa"/>
            </w:tcMar>
            <w:vAlign w:val="center"/>
          </w:tcPr>
          <w:p w14:paraId="47C5AF1A" w14:textId="44C65654" w:rsidR="00256DEB" w:rsidRPr="00FA1A20" w:rsidRDefault="00256DEB" w:rsidP="0089295E">
            <w:pPr>
              <w:jc w:val="center"/>
              <w:rPr>
                <w:rFonts w:ascii="仿宋" w:eastAsia="仿宋" w:hAnsi="仿宋" w:cs="楷体"/>
                <w:szCs w:val="21"/>
              </w:rPr>
            </w:pPr>
            <w:r>
              <w:rPr>
                <w:rFonts w:ascii="仿宋" w:eastAsia="仿宋" w:hAnsi="仿宋" w:cs="楷体"/>
                <w:szCs w:val="21"/>
              </w:rPr>
              <w:t>32</w:t>
            </w:r>
          </w:p>
        </w:tc>
        <w:tc>
          <w:tcPr>
            <w:tcW w:w="425" w:type="dxa"/>
            <w:tcMar>
              <w:left w:w="0" w:type="dxa"/>
              <w:right w:w="0" w:type="dxa"/>
            </w:tcMar>
            <w:vAlign w:val="center"/>
          </w:tcPr>
          <w:p w14:paraId="05DB5A9B" w14:textId="02375CC7"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4</w:t>
            </w:r>
          </w:p>
        </w:tc>
        <w:tc>
          <w:tcPr>
            <w:tcW w:w="410" w:type="dxa"/>
            <w:tcMar>
              <w:left w:w="0" w:type="dxa"/>
              <w:right w:w="0" w:type="dxa"/>
            </w:tcMar>
            <w:vAlign w:val="center"/>
          </w:tcPr>
          <w:p w14:paraId="4B2F9DD6"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CC6F70D"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800A588" w14:textId="07F7B8AE"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6</w:t>
            </w:r>
            <w:r>
              <w:rPr>
                <w:rFonts w:ascii="仿宋" w:eastAsia="仿宋" w:hAnsi="仿宋" w:cs="楷体"/>
                <w:szCs w:val="21"/>
              </w:rPr>
              <w:t>4</w:t>
            </w:r>
          </w:p>
        </w:tc>
        <w:tc>
          <w:tcPr>
            <w:tcW w:w="425" w:type="dxa"/>
            <w:tcMar>
              <w:left w:w="0" w:type="dxa"/>
              <w:right w:w="0" w:type="dxa"/>
            </w:tcMar>
            <w:vAlign w:val="center"/>
          </w:tcPr>
          <w:p w14:paraId="4BDB3D54" w14:textId="37AAA319" w:rsidR="00256DEB" w:rsidRPr="00FA1A20" w:rsidRDefault="00256DEB" w:rsidP="0089295E">
            <w:pPr>
              <w:jc w:val="center"/>
              <w:rPr>
                <w:rFonts w:ascii="仿宋" w:eastAsia="仿宋" w:hAnsi="仿宋" w:cs="楷体"/>
                <w:b/>
                <w:szCs w:val="21"/>
              </w:rPr>
            </w:pPr>
          </w:p>
        </w:tc>
        <w:tc>
          <w:tcPr>
            <w:tcW w:w="426" w:type="dxa"/>
            <w:tcMar>
              <w:left w:w="0" w:type="dxa"/>
              <w:right w:w="0" w:type="dxa"/>
            </w:tcMar>
            <w:vAlign w:val="center"/>
          </w:tcPr>
          <w:p w14:paraId="34CCA126"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94EFC48"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563128F3" w14:textId="1B05625D"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学校</w:t>
            </w:r>
          </w:p>
        </w:tc>
      </w:tr>
      <w:tr w:rsidR="00256DEB" w14:paraId="445C7B5A" w14:textId="77777777" w:rsidTr="00256DEB">
        <w:trPr>
          <w:cantSplit/>
          <w:trHeight w:hRule="exact" w:val="578"/>
        </w:trPr>
        <w:tc>
          <w:tcPr>
            <w:tcW w:w="426" w:type="dxa"/>
            <w:vMerge/>
            <w:tcMar>
              <w:left w:w="0" w:type="dxa"/>
              <w:right w:w="0" w:type="dxa"/>
            </w:tcMar>
            <w:vAlign w:val="center"/>
          </w:tcPr>
          <w:p w14:paraId="0F2FAD1B"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331090CB"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1D8F8720" w14:textId="11F6FA88"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w:t>
            </w:r>
          </w:p>
        </w:tc>
        <w:tc>
          <w:tcPr>
            <w:tcW w:w="1418" w:type="dxa"/>
            <w:tcMar>
              <w:left w:w="0" w:type="dxa"/>
              <w:right w:w="0" w:type="dxa"/>
            </w:tcMar>
            <w:vAlign w:val="center"/>
          </w:tcPr>
          <w:p w14:paraId="263FA620" w14:textId="58CA0C5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155033</w:t>
            </w:r>
            <w:r>
              <w:rPr>
                <w:rFonts w:ascii="仿宋" w:eastAsia="仿宋" w:hAnsi="仿宋" w:cs="楷体"/>
                <w:szCs w:val="21"/>
              </w:rPr>
              <w:t>11</w:t>
            </w:r>
          </w:p>
        </w:tc>
        <w:tc>
          <w:tcPr>
            <w:tcW w:w="1559" w:type="dxa"/>
            <w:tcMar>
              <w:left w:w="0" w:type="dxa"/>
              <w:right w:w="0" w:type="dxa"/>
            </w:tcMar>
            <w:vAlign w:val="center"/>
          </w:tcPr>
          <w:p w14:paraId="72D4E8BF" w14:textId="25E11E03" w:rsidR="00256DEB" w:rsidRPr="00132C4F" w:rsidRDefault="00256DEB" w:rsidP="0089295E">
            <w:pPr>
              <w:ind w:leftChars="50" w:left="105"/>
              <w:jc w:val="center"/>
              <w:rPr>
                <w:rFonts w:ascii="仿宋" w:eastAsia="仿宋" w:hAnsi="仿宋" w:cs="楷体"/>
                <w:bCs/>
                <w:szCs w:val="21"/>
              </w:rPr>
            </w:pPr>
            <w:r w:rsidRPr="00132C4F">
              <w:rPr>
                <w:rFonts w:ascii="仿宋" w:eastAsia="仿宋" w:hAnsi="仿宋" w:cs="楷体" w:hint="eastAsia"/>
                <w:bCs/>
                <w:szCs w:val="21"/>
              </w:rPr>
              <w:t>焦炉煤气制甲醇、合成氨</w:t>
            </w:r>
          </w:p>
        </w:tc>
        <w:tc>
          <w:tcPr>
            <w:tcW w:w="425" w:type="dxa"/>
            <w:tcMar>
              <w:left w:w="0" w:type="dxa"/>
              <w:right w:w="0" w:type="dxa"/>
            </w:tcMar>
            <w:vAlign w:val="center"/>
          </w:tcPr>
          <w:p w14:paraId="6CF1E065" w14:textId="5DAABBDE" w:rsidR="00256DEB" w:rsidRDefault="00256DEB" w:rsidP="0089295E">
            <w:pPr>
              <w:jc w:val="center"/>
              <w:rPr>
                <w:rFonts w:ascii="仿宋" w:eastAsia="仿宋" w:hAnsi="仿宋" w:cs="楷体"/>
                <w:szCs w:val="21"/>
              </w:rPr>
            </w:pPr>
            <w:r>
              <w:rPr>
                <w:rFonts w:ascii="仿宋" w:eastAsia="仿宋" w:hAnsi="仿宋" w:cs="楷体" w:hint="eastAsia"/>
                <w:szCs w:val="21"/>
              </w:rPr>
              <w:t>试</w:t>
            </w:r>
          </w:p>
        </w:tc>
        <w:tc>
          <w:tcPr>
            <w:tcW w:w="425" w:type="dxa"/>
            <w:tcMar>
              <w:left w:w="0" w:type="dxa"/>
              <w:right w:w="0" w:type="dxa"/>
            </w:tcMar>
            <w:vAlign w:val="center"/>
          </w:tcPr>
          <w:p w14:paraId="163A6A05" w14:textId="0832B0A6" w:rsidR="00256DEB" w:rsidRDefault="00256DEB" w:rsidP="0089295E">
            <w:pPr>
              <w:jc w:val="center"/>
              <w:rPr>
                <w:rFonts w:ascii="仿宋" w:eastAsia="仿宋" w:hAnsi="仿宋" w:cs="楷体"/>
                <w:szCs w:val="21"/>
              </w:rPr>
            </w:pPr>
            <w:r>
              <w:rPr>
                <w:rFonts w:ascii="仿宋" w:eastAsia="仿宋" w:hAnsi="仿宋" w:cs="楷体"/>
                <w:szCs w:val="21"/>
              </w:rPr>
              <w:t>64</w:t>
            </w:r>
          </w:p>
        </w:tc>
        <w:tc>
          <w:tcPr>
            <w:tcW w:w="426" w:type="dxa"/>
            <w:tcMar>
              <w:left w:w="0" w:type="dxa"/>
              <w:right w:w="0" w:type="dxa"/>
            </w:tcMar>
            <w:vAlign w:val="center"/>
          </w:tcPr>
          <w:p w14:paraId="5A0207E0" w14:textId="7C01E104" w:rsidR="00256DEB" w:rsidRDefault="00256DEB" w:rsidP="0089295E">
            <w:pPr>
              <w:jc w:val="center"/>
              <w:rPr>
                <w:rFonts w:ascii="仿宋" w:eastAsia="仿宋" w:hAnsi="仿宋" w:cs="楷体"/>
                <w:szCs w:val="21"/>
              </w:rPr>
            </w:pPr>
            <w:r>
              <w:rPr>
                <w:rFonts w:ascii="仿宋" w:eastAsia="仿宋" w:hAnsi="仿宋" w:cs="楷体"/>
                <w:szCs w:val="21"/>
              </w:rPr>
              <w:t>32</w:t>
            </w:r>
          </w:p>
        </w:tc>
        <w:tc>
          <w:tcPr>
            <w:tcW w:w="425" w:type="dxa"/>
            <w:tcMar>
              <w:left w:w="0" w:type="dxa"/>
              <w:right w:w="0" w:type="dxa"/>
            </w:tcMar>
            <w:vAlign w:val="center"/>
          </w:tcPr>
          <w:p w14:paraId="1AF4EFD9" w14:textId="78ACDE21" w:rsidR="00256DEB" w:rsidRDefault="00256DEB" w:rsidP="0089295E">
            <w:pPr>
              <w:jc w:val="center"/>
              <w:rPr>
                <w:rFonts w:ascii="仿宋" w:eastAsia="仿宋" w:hAnsi="仿宋" w:cs="楷体"/>
                <w:szCs w:val="21"/>
              </w:rPr>
            </w:pPr>
            <w:r>
              <w:rPr>
                <w:rFonts w:ascii="仿宋" w:eastAsia="仿宋" w:hAnsi="仿宋" w:cs="楷体"/>
                <w:szCs w:val="21"/>
              </w:rPr>
              <w:t>32</w:t>
            </w:r>
          </w:p>
        </w:tc>
        <w:tc>
          <w:tcPr>
            <w:tcW w:w="425" w:type="dxa"/>
            <w:tcMar>
              <w:left w:w="0" w:type="dxa"/>
              <w:right w:w="0" w:type="dxa"/>
            </w:tcMar>
            <w:vAlign w:val="center"/>
          </w:tcPr>
          <w:p w14:paraId="41A218A5" w14:textId="3DC730D7" w:rsidR="00256DEB" w:rsidRDefault="00256DEB" w:rsidP="0089295E">
            <w:pPr>
              <w:jc w:val="center"/>
              <w:rPr>
                <w:rFonts w:ascii="仿宋" w:eastAsia="仿宋" w:hAnsi="仿宋" w:cs="楷体"/>
                <w:szCs w:val="21"/>
              </w:rPr>
            </w:pPr>
            <w:r>
              <w:rPr>
                <w:rFonts w:ascii="仿宋" w:eastAsia="仿宋" w:hAnsi="仿宋" w:cs="楷体"/>
                <w:szCs w:val="21"/>
              </w:rPr>
              <w:t>4</w:t>
            </w:r>
          </w:p>
        </w:tc>
        <w:tc>
          <w:tcPr>
            <w:tcW w:w="410" w:type="dxa"/>
            <w:tcMar>
              <w:left w:w="0" w:type="dxa"/>
              <w:right w:w="0" w:type="dxa"/>
            </w:tcMar>
            <w:vAlign w:val="center"/>
          </w:tcPr>
          <w:p w14:paraId="0298505B"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84F6171"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0859F03E" w14:textId="77777777" w:rsidR="00256DEB" w:rsidRDefault="00256DEB" w:rsidP="0089295E">
            <w:pPr>
              <w:jc w:val="center"/>
              <w:rPr>
                <w:rFonts w:ascii="仿宋" w:eastAsia="仿宋" w:hAnsi="仿宋" w:cs="楷体"/>
                <w:szCs w:val="21"/>
              </w:rPr>
            </w:pPr>
          </w:p>
        </w:tc>
        <w:tc>
          <w:tcPr>
            <w:tcW w:w="425" w:type="dxa"/>
            <w:tcMar>
              <w:left w:w="0" w:type="dxa"/>
              <w:right w:w="0" w:type="dxa"/>
            </w:tcMar>
            <w:vAlign w:val="center"/>
          </w:tcPr>
          <w:p w14:paraId="7D6229E0" w14:textId="064A5020" w:rsidR="00256DEB" w:rsidRPr="00FA1A20" w:rsidRDefault="00256DEB" w:rsidP="0089295E">
            <w:pPr>
              <w:jc w:val="center"/>
              <w:rPr>
                <w:rFonts w:ascii="仿宋" w:eastAsia="仿宋" w:hAnsi="仿宋" w:cs="楷体"/>
                <w:b/>
                <w:szCs w:val="21"/>
              </w:rPr>
            </w:pPr>
            <w:r>
              <w:rPr>
                <w:rFonts w:ascii="仿宋" w:eastAsia="仿宋" w:hAnsi="仿宋" w:cs="楷体" w:hint="eastAsia"/>
                <w:b/>
                <w:szCs w:val="21"/>
              </w:rPr>
              <w:t>6</w:t>
            </w:r>
            <w:r>
              <w:rPr>
                <w:rFonts w:ascii="仿宋" w:eastAsia="仿宋" w:hAnsi="仿宋" w:cs="楷体"/>
                <w:b/>
                <w:szCs w:val="21"/>
              </w:rPr>
              <w:t>4</w:t>
            </w:r>
          </w:p>
        </w:tc>
        <w:tc>
          <w:tcPr>
            <w:tcW w:w="426" w:type="dxa"/>
            <w:tcMar>
              <w:left w:w="0" w:type="dxa"/>
              <w:right w:w="0" w:type="dxa"/>
            </w:tcMar>
            <w:vAlign w:val="center"/>
          </w:tcPr>
          <w:p w14:paraId="39ED6EC9"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4BFEAF6"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31A5C652" w14:textId="176C7FA1" w:rsidR="00256DEB" w:rsidRDefault="00256DEB" w:rsidP="0089295E">
            <w:pPr>
              <w:jc w:val="center"/>
              <w:rPr>
                <w:rFonts w:ascii="仿宋" w:eastAsia="仿宋" w:hAnsi="仿宋" w:cs="楷体"/>
                <w:szCs w:val="21"/>
              </w:rPr>
            </w:pPr>
            <w:r>
              <w:rPr>
                <w:rFonts w:ascii="仿宋" w:eastAsia="仿宋" w:hAnsi="仿宋" w:cs="楷体" w:hint="eastAsia"/>
                <w:szCs w:val="21"/>
              </w:rPr>
              <w:t>学校</w:t>
            </w:r>
          </w:p>
        </w:tc>
      </w:tr>
      <w:tr w:rsidR="00256DEB" w14:paraId="1305D3FE" w14:textId="77777777" w:rsidTr="00256DEB">
        <w:trPr>
          <w:cantSplit/>
          <w:trHeight w:hRule="exact" w:val="440"/>
        </w:trPr>
        <w:tc>
          <w:tcPr>
            <w:tcW w:w="426" w:type="dxa"/>
            <w:vMerge/>
            <w:tcMar>
              <w:left w:w="0" w:type="dxa"/>
              <w:right w:w="0" w:type="dxa"/>
            </w:tcMar>
            <w:vAlign w:val="center"/>
          </w:tcPr>
          <w:p w14:paraId="7579845A" w14:textId="77777777" w:rsidR="00256DEB" w:rsidRPr="00FA1A20" w:rsidRDefault="00256DEB" w:rsidP="0089295E">
            <w:pPr>
              <w:jc w:val="center"/>
              <w:rPr>
                <w:rFonts w:ascii="仿宋" w:eastAsia="仿宋" w:hAnsi="仿宋" w:cs="楷体"/>
                <w:szCs w:val="21"/>
              </w:rPr>
            </w:pPr>
          </w:p>
        </w:tc>
        <w:tc>
          <w:tcPr>
            <w:tcW w:w="425" w:type="dxa"/>
            <w:vMerge w:val="restart"/>
            <w:tcMar>
              <w:left w:w="0" w:type="dxa"/>
              <w:right w:w="0" w:type="dxa"/>
            </w:tcMar>
            <w:vAlign w:val="center"/>
          </w:tcPr>
          <w:p w14:paraId="51D76236"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拓展课</w:t>
            </w:r>
          </w:p>
        </w:tc>
        <w:tc>
          <w:tcPr>
            <w:tcW w:w="425" w:type="dxa"/>
            <w:tcMar>
              <w:left w:w="0" w:type="dxa"/>
              <w:right w:w="0" w:type="dxa"/>
            </w:tcMar>
            <w:vAlign w:val="center"/>
          </w:tcPr>
          <w:p w14:paraId="4EDF92A6"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w:t>
            </w:r>
          </w:p>
        </w:tc>
        <w:tc>
          <w:tcPr>
            <w:tcW w:w="1418" w:type="dxa"/>
            <w:tcMar>
              <w:left w:w="0" w:type="dxa"/>
              <w:right w:w="0" w:type="dxa"/>
            </w:tcMar>
            <w:vAlign w:val="center"/>
          </w:tcPr>
          <w:p w14:paraId="7209CCC2" w14:textId="77777777" w:rsidR="00256DEB" w:rsidRPr="00FA1A20" w:rsidRDefault="00256DEB" w:rsidP="0089295E">
            <w:pPr>
              <w:widowControl/>
              <w:jc w:val="center"/>
              <w:textAlignment w:val="center"/>
              <w:rPr>
                <w:rFonts w:ascii="仿宋" w:eastAsia="仿宋" w:hAnsi="仿宋" w:cs="楷体"/>
                <w:szCs w:val="21"/>
              </w:rPr>
            </w:pPr>
            <w:r w:rsidRPr="00FA1A20">
              <w:rPr>
                <w:rFonts w:ascii="仿宋" w:eastAsia="仿宋" w:hAnsi="仿宋" w:cs="楷体" w:hint="eastAsia"/>
                <w:szCs w:val="21"/>
              </w:rPr>
              <w:t>15526301</w:t>
            </w:r>
          </w:p>
        </w:tc>
        <w:tc>
          <w:tcPr>
            <w:tcW w:w="1559" w:type="dxa"/>
            <w:tcMar>
              <w:left w:w="0" w:type="dxa"/>
              <w:right w:w="0" w:type="dxa"/>
            </w:tcMar>
            <w:vAlign w:val="center"/>
          </w:tcPr>
          <w:p w14:paraId="7D01223D" w14:textId="360B318E" w:rsidR="00256DEB" w:rsidRPr="00FA1A20" w:rsidRDefault="00256DEB" w:rsidP="0089295E">
            <w:pPr>
              <w:ind w:leftChars="50" w:left="105"/>
              <w:jc w:val="center"/>
              <w:rPr>
                <w:rFonts w:ascii="仿宋" w:eastAsia="仿宋" w:hAnsi="仿宋" w:cs="楷体"/>
                <w:bCs/>
                <w:szCs w:val="21"/>
              </w:rPr>
            </w:pPr>
            <w:r>
              <w:rPr>
                <w:rFonts w:ascii="仿宋" w:eastAsia="仿宋" w:hAnsi="仿宋" w:cs="楷体" w:hint="eastAsia"/>
                <w:bCs/>
                <w:szCs w:val="21"/>
              </w:rPr>
              <w:t>执行</w:t>
            </w:r>
            <w:proofErr w:type="gramStart"/>
            <w:r>
              <w:rPr>
                <w:rFonts w:ascii="仿宋" w:eastAsia="仿宋" w:hAnsi="仿宋" w:cs="楷体" w:hint="eastAsia"/>
                <w:bCs/>
                <w:szCs w:val="21"/>
              </w:rPr>
              <w:t>力管理</w:t>
            </w:r>
            <w:proofErr w:type="gramEnd"/>
          </w:p>
        </w:tc>
        <w:tc>
          <w:tcPr>
            <w:tcW w:w="425" w:type="dxa"/>
            <w:tcMar>
              <w:left w:w="0" w:type="dxa"/>
              <w:right w:w="0" w:type="dxa"/>
            </w:tcMar>
            <w:vAlign w:val="center"/>
          </w:tcPr>
          <w:p w14:paraId="2F8B706D"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1364DF97"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1FE25D1A" w14:textId="2C62000A"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5" w:type="dxa"/>
            <w:tcMar>
              <w:left w:w="0" w:type="dxa"/>
              <w:right w:w="0" w:type="dxa"/>
            </w:tcMar>
            <w:vAlign w:val="center"/>
          </w:tcPr>
          <w:p w14:paraId="4A1A7F98" w14:textId="46A83FC5"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0</w:t>
            </w:r>
          </w:p>
        </w:tc>
        <w:tc>
          <w:tcPr>
            <w:tcW w:w="425" w:type="dxa"/>
            <w:tcMar>
              <w:left w:w="0" w:type="dxa"/>
              <w:right w:w="0" w:type="dxa"/>
            </w:tcMar>
            <w:vAlign w:val="center"/>
          </w:tcPr>
          <w:p w14:paraId="759DB93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3ED677E0"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44C19594"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1943A5D"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3E8FD555" w14:textId="6D7BD8DC"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2EF7E5A9" w14:textId="433B4FC1"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5" w:type="dxa"/>
            <w:tcMar>
              <w:left w:w="0" w:type="dxa"/>
              <w:right w:w="0" w:type="dxa"/>
            </w:tcMar>
            <w:vAlign w:val="center"/>
          </w:tcPr>
          <w:p w14:paraId="77325EAE"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626734B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学校</w:t>
            </w:r>
          </w:p>
        </w:tc>
      </w:tr>
      <w:tr w:rsidR="00256DEB" w14:paraId="00613223" w14:textId="77777777" w:rsidTr="00256DEB">
        <w:trPr>
          <w:cantSplit/>
          <w:trHeight w:hRule="exact" w:val="475"/>
        </w:trPr>
        <w:tc>
          <w:tcPr>
            <w:tcW w:w="426" w:type="dxa"/>
            <w:vMerge/>
            <w:tcMar>
              <w:left w:w="0" w:type="dxa"/>
              <w:right w:w="0" w:type="dxa"/>
            </w:tcMar>
            <w:vAlign w:val="center"/>
          </w:tcPr>
          <w:p w14:paraId="61A26DE5"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2F5ED3FE"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3F77D08"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w:t>
            </w:r>
          </w:p>
        </w:tc>
        <w:tc>
          <w:tcPr>
            <w:tcW w:w="1418" w:type="dxa"/>
            <w:tcMar>
              <w:left w:w="0" w:type="dxa"/>
              <w:right w:w="0" w:type="dxa"/>
            </w:tcMar>
            <w:vAlign w:val="center"/>
          </w:tcPr>
          <w:p w14:paraId="288479DE"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15526302</w:t>
            </w:r>
          </w:p>
        </w:tc>
        <w:tc>
          <w:tcPr>
            <w:tcW w:w="1559" w:type="dxa"/>
            <w:tcMar>
              <w:left w:w="0" w:type="dxa"/>
              <w:right w:w="0" w:type="dxa"/>
            </w:tcMar>
            <w:vAlign w:val="center"/>
          </w:tcPr>
          <w:p w14:paraId="7D440AF1" w14:textId="77777777" w:rsidR="00256DEB" w:rsidRPr="00FA1A20" w:rsidRDefault="00256DEB" w:rsidP="0089295E">
            <w:pPr>
              <w:ind w:leftChars="50" w:left="105"/>
              <w:jc w:val="center"/>
              <w:rPr>
                <w:rFonts w:ascii="仿宋" w:eastAsia="仿宋" w:hAnsi="仿宋" w:cs="楷体"/>
                <w:bCs/>
                <w:szCs w:val="21"/>
              </w:rPr>
            </w:pPr>
            <w:r w:rsidRPr="00FA1A20">
              <w:rPr>
                <w:rFonts w:ascii="仿宋" w:eastAsia="仿宋" w:hAnsi="仿宋" w:cs="楷体" w:hint="eastAsia"/>
                <w:bCs/>
                <w:szCs w:val="21"/>
              </w:rPr>
              <w:t>专题讲座</w:t>
            </w:r>
          </w:p>
        </w:tc>
        <w:tc>
          <w:tcPr>
            <w:tcW w:w="425" w:type="dxa"/>
            <w:tcMar>
              <w:left w:w="0" w:type="dxa"/>
              <w:right w:w="0" w:type="dxa"/>
            </w:tcMar>
            <w:vAlign w:val="center"/>
          </w:tcPr>
          <w:p w14:paraId="3664C2D3"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5292FB7B"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6" w:type="dxa"/>
            <w:tcMar>
              <w:left w:w="0" w:type="dxa"/>
              <w:right w:w="0" w:type="dxa"/>
            </w:tcMar>
            <w:vAlign w:val="center"/>
          </w:tcPr>
          <w:p w14:paraId="6BC68DEC" w14:textId="053BBEE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64</w:t>
            </w:r>
          </w:p>
        </w:tc>
        <w:tc>
          <w:tcPr>
            <w:tcW w:w="425" w:type="dxa"/>
            <w:tcMar>
              <w:left w:w="0" w:type="dxa"/>
              <w:right w:w="0" w:type="dxa"/>
            </w:tcMar>
            <w:vAlign w:val="center"/>
          </w:tcPr>
          <w:p w14:paraId="3B3F9AAF" w14:textId="6017E262"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0</w:t>
            </w:r>
          </w:p>
        </w:tc>
        <w:tc>
          <w:tcPr>
            <w:tcW w:w="425" w:type="dxa"/>
            <w:tcMar>
              <w:left w:w="0" w:type="dxa"/>
              <w:right w:w="0" w:type="dxa"/>
            </w:tcMar>
            <w:vAlign w:val="center"/>
          </w:tcPr>
          <w:p w14:paraId="121E0079"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410" w:type="dxa"/>
            <w:tcMar>
              <w:left w:w="0" w:type="dxa"/>
              <w:right w:w="0" w:type="dxa"/>
            </w:tcMar>
            <w:vAlign w:val="center"/>
          </w:tcPr>
          <w:p w14:paraId="2404CDB8" w14:textId="77777777" w:rsidR="00256DEB" w:rsidRPr="00FA1A20" w:rsidRDefault="00256DEB" w:rsidP="0089295E">
            <w:pPr>
              <w:jc w:val="center"/>
              <w:rPr>
                <w:rFonts w:ascii="仿宋" w:eastAsia="仿宋" w:hAnsi="仿宋" w:cs="楷体"/>
                <w:bCs/>
                <w:szCs w:val="21"/>
              </w:rPr>
            </w:pPr>
            <w:r w:rsidRPr="00FA1A20">
              <w:rPr>
                <w:rFonts w:ascii="仿宋" w:eastAsia="仿宋" w:hAnsi="仿宋" w:cs="楷体" w:hint="eastAsia"/>
                <w:bCs/>
                <w:szCs w:val="21"/>
              </w:rPr>
              <w:t>8</w:t>
            </w:r>
          </w:p>
        </w:tc>
        <w:tc>
          <w:tcPr>
            <w:tcW w:w="425" w:type="dxa"/>
            <w:tcMar>
              <w:left w:w="0" w:type="dxa"/>
              <w:right w:w="0" w:type="dxa"/>
            </w:tcMar>
            <w:vAlign w:val="center"/>
          </w:tcPr>
          <w:p w14:paraId="6754C251" w14:textId="77777777" w:rsidR="00256DEB" w:rsidRPr="00FA1A20" w:rsidRDefault="00256DEB" w:rsidP="0089295E">
            <w:pPr>
              <w:jc w:val="center"/>
              <w:rPr>
                <w:rFonts w:ascii="仿宋" w:eastAsia="仿宋" w:hAnsi="仿宋" w:cs="楷体"/>
                <w:bCs/>
                <w:szCs w:val="21"/>
              </w:rPr>
            </w:pPr>
            <w:r w:rsidRPr="00FA1A20">
              <w:rPr>
                <w:rFonts w:ascii="仿宋" w:eastAsia="仿宋" w:hAnsi="仿宋" w:cs="楷体" w:hint="eastAsia"/>
                <w:bCs/>
                <w:szCs w:val="21"/>
              </w:rPr>
              <w:t>8</w:t>
            </w:r>
          </w:p>
        </w:tc>
        <w:tc>
          <w:tcPr>
            <w:tcW w:w="425" w:type="dxa"/>
            <w:tcMar>
              <w:left w:w="0" w:type="dxa"/>
              <w:right w:w="0" w:type="dxa"/>
            </w:tcMar>
            <w:vAlign w:val="center"/>
          </w:tcPr>
          <w:p w14:paraId="39AF794A" w14:textId="77777777" w:rsidR="00256DEB" w:rsidRPr="00FA1A20" w:rsidRDefault="00256DEB" w:rsidP="0089295E">
            <w:pPr>
              <w:jc w:val="center"/>
              <w:rPr>
                <w:rFonts w:ascii="仿宋" w:eastAsia="仿宋" w:hAnsi="仿宋" w:cs="楷体"/>
                <w:bCs/>
                <w:szCs w:val="21"/>
              </w:rPr>
            </w:pPr>
            <w:r w:rsidRPr="00FA1A20">
              <w:rPr>
                <w:rFonts w:ascii="仿宋" w:eastAsia="仿宋" w:hAnsi="仿宋" w:cs="楷体" w:hint="eastAsia"/>
                <w:bCs/>
                <w:szCs w:val="21"/>
              </w:rPr>
              <w:t>16</w:t>
            </w:r>
          </w:p>
        </w:tc>
        <w:tc>
          <w:tcPr>
            <w:tcW w:w="425" w:type="dxa"/>
            <w:tcMar>
              <w:left w:w="0" w:type="dxa"/>
              <w:right w:w="0" w:type="dxa"/>
            </w:tcMar>
            <w:vAlign w:val="center"/>
          </w:tcPr>
          <w:p w14:paraId="1BCCD9E3" w14:textId="77777777" w:rsidR="00256DEB" w:rsidRPr="00FA1A20" w:rsidRDefault="00256DEB" w:rsidP="0089295E">
            <w:pPr>
              <w:jc w:val="center"/>
              <w:rPr>
                <w:rFonts w:ascii="仿宋" w:eastAsia="仿宋" w:hAnsi="仿宋" w:cs="楷体"/>
                <w:bCs/>
                <w:szCs w:val="21"/>
              </w:rPr>
            </w:pPr>
            <w:r w:rsidRPr="00FA1A20">
              <w:rPr>
                <w:rFonts w:ascii="仿宋" w:eastAsia="仿宋" w:hAnsi="仿宋" w:cs="楷体" w:hint="eastAsia"/>
                <w:bCs/>
                <w:szCs w:val="21"/>
              </w:rPr>
              <w:t>16</w:t>
            </w:r>
          </w:p>
        </w:tc>
        <w:tc>
          <w:tcPr>
            <w:tcW w:w="426" w:type="dxa"/>
            <w:tcMar>
              <w:left w:w="0" w:type="dxa"/>
              <w:right w:w="0" w:type="dxa"/>
            </w:tcMar>
            <w:vAlign w:val="center"/>
          </w:tcPr>
          <w:p w14:paraId="1CCF9051"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16</w:t>
            </w:r>
          </w:p>
        </w:tc>
        <w:tc>
          <w:tcPr>
            <w:tcW w:w="425" w:type="dxa"/>
            <w:tcMar>
              <w:left w:w="0" w:type="dxa"/>
              <w:right w:w="0" w:type="dxa"/>
            </w:tcMar>
            <w:vAlign w:val="center"/>
          </w:tcPr>
          <w:p w14:paraId="61E02567"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6F07C02C"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632F8992" w14:textId="77777777" w:rsidTr="00256DEB">
        <w:trPr>
          <w:cantSplit/>
          <w:trHeight w:hRule="exact" w:val="658"/>
        </w:trPr>
        <w:tc>
          <w:tcPr>
            <w:tcW w:w="426" w:type="dxa"/>
            <w:vMerge/>
            <w:tcMar>
              <w:left w:w="0" w:type="dxa"/>
              <w:right w:w="0" w:type="dxa"/>
            </w:tcMar>
            <w:vAlign w:val="center"/>
          </w:tcPr>
          <w:p w14:paraId="2BCD0EC8" w14:textId="77777777" w:rsidR="00256DEB" w:rsidRPr="00FA1A20" w:rsidRDefault="00256DEB" w:rsidP="0089295E">
            <w:pPr>
              <w:jc w:val="center"/>
              <w:rPr>
                <w:rFonts w:ascii="仿宋" w:eastAsia="仿宋" w:hAnsi="仿宋" w:cs="楷体"/>
                <w:szCs w:val="21"/>
              </w:rPr>
            </w:pPr>
          </w:p>
        </w:tc>
        <w:tc>
          <w:tcPr>
            <w:tcW w:w="425" w:type="dxa"/>
            <w:vMerge w:val="restart"/>
            <w:tcMar>
              <w:left w:w="0" w:type="dxa"/>
              <w:right w:w="0" w:type="dxa"/>
            </w:tcMar>
            <w:vAlign w:val="center"/>
          </w:tcPr>
          <w:p w14:paraId="74BCCC9F"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实践课</w:t>
            </w:r>
          </w:p>
        </w:tc>
        <w:tc>
          <w:tcPr>
            <w:tcW w:w="425" w:type="dxa"/>
            <w:tcMar>
              <w:left w:w="0" w:type="dxa"/>
              <w:right w:w="0" w:type="dxa"/>
            </w:tcMar>
            <w:vAlign w:val="center"/>
          </w:tcPr>
          <w:p w14:paraId="0A02E04F" w14:textId="681BF3E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w:t>
            </w:r>
          </w:p>
        </w:tc>
        <w:tc>
          <w:tcPr>
            <w:tcW w:w="1418" w:type="dxa"/>
            <w:tcMar>
              <w:left w:w="0" w:type="dxa"/>
              <w:right w:w="0" w:type="dxa"/>
            </w:tcMar>
            <w:vAlign w:val="center"/>
          </w:tcPr>
          <w:p w14:paraId="2B63E395" w14:textId="4E947CD2"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15524301</w:t>
            </w:r>
          </w:p>
        </w:tc>
        <w:tc>
          <w:tcPr>
            <w:tcW w:w="1559" w:type="dxa"/>
            <w:tcMar>
              <w:left w:w="0" w:type="dxa"/>
              <w:right w:w="0" w:type="dxa"/>
            </w:tcMar>
            <w:vAlign w:val="center"/>
          </w:tcPr>
          <w:p w14:paraId="321E9D67" w14:textId="62B87DD5" w:rsidR="00256DEB" w:rsidRPr="00FA1A20" w:rsidRDefault="00256DEB" w:rsidP="0089295E">
            <w:pPr>
              <w:ind w:leftChars="50" w:left="105"/>
              <w:jc w:val="center"/>
              <w:rPr>
                <w:rFonts w:ascii="仿宋" w:eastAsia="仿宋" w:hAnsi="仿宋" w:cs="楷体"/>
                <w:bCs/>
                <w:spacing w:val="-20"/>
                <w:szCs w:val="21"/>
              </w:rPr>
            </w:pPr>
            <w:r w:rsidRPr="00FA1A20">
              <w:rPr>
                <w:rFonts w:ascii="仿宋" w:eastAsia="仿宋" w:hAnsi="仿宋" w:cs="楷体" w:hint="eastAsia"/>
                <w:szCs w:val="21"/>
              </w:rPr>
              <w:t>企业安全风险评价与处置</w:t>
            </w:r>
          </w:p>
        </w:tc>
        <w:tc>
          <w:tcPr>
            <w:tcW w:w="425" w:type="dxa"/>
            <w:tcMar>
              <w:left w:w="0" w:type="dxa"/>
              <w:right w:w="0" w:type="dxa"/>
            </w:tcMar>
            <w:vAlign w:val="center"/>
          </w:tcPr>
          <w:p w14:paraId="5B893CD3" w14:textId="1E03FA9E"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3AEF64A3" w14:textId="64119026" w:rsidR="00256DEB" w:rsidRPr="00FA1A20" w:rsidRDefault="00256DEB" w:rsidP="0089295E">
            <w:pPr>
              <w:jc w:val="center"/>
              <w:rPr>
                <w:rFonts w:ascii="仿宋" w:eastAsia="仿宋" w:hAnsi="仿宋" w:cs="楷体"/>
                <w:szCs w:val="21"/>
              </w:rPr>
            </w:pPr>
            <w:r>
              <w:rPr>
                <w:rFonts w:ascii="仿宋" w:eastAsia="仿宋" w:hAnsi="仿宋" w:cs="楷体"/>
                <w:szCs w:val="21"/>
              </w:rPr>
              <w:t>96</w:t>
            </w:r>
          </w:p>
        </w:tc>
        <w:tc>
          <w:tcPr>
            <w:tcW w:w="426" w:type="dxa"/>
            <w:tcMar>
              <w:left w:w="0" w:type="dxa"/>
              <w:right w:w="0" w:type="dxa"/>
            </w:tcMar>
            <w:vAlign w:val="center"/>
          </w:tcPr>
          <w:p w14:paraId="0CF48FF8" w14:textId="2DDFB51C"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tcMar>
              <w:left w:w="0" w:type="dxa"/>
              <w:right w:w="0" w:type="dxa"/>
            </w:tcMar>
            <w:vAlign w:val="center"/>
          </w:tcPr>
          <w:p w14:paraId="1D43CCE7" w14:textId="2F5B48A0" w:rsidR="00256DEB" w:rsidRPr="00FA1A20" w:rsidRDefault="00256DEB" w:rsidP="0089295E">
            <w:pPr>
              <w:jc w:val="center"/>
              <w:rPr>
                <w:rFonts w:ascii="仿宋" w:eastAsia="仿宋" w:hAnsi="仿宋" w:cs="楷体"/>
                <w:szCs w:val="21"/>
              </w:rPr>
            </w:pPr>
            <w:r>
              <w:rPr>
                <w:rFonts w:ascii="仿宋" w:eastAsia="仿宋" w:hAnsi="仿宋" w:cs="楷体"/>
                <w:szCs w:val="21"/>
              </w:rPr>
              <w:t>96</w:t>
            </w:r>
          </w:p>
        </w:tc>
        <w:tc>
          <w:tcPr>
            <w:tcW w:w="425" w:type="dxa"/>
            <w:tcMar>
              <w:left w:w="0" w:type="dxa"/>
              <w:right w:w="0" w:type="dxa"/>
            </w:tcMar>
            <w:vAlign w:val="center"/>
          </w:tcPr>
          <w:p w14:paraId="4D18690C" w14:textId="39CF035E" w:rsidR="00256DEB" w:rsidRPr="00FA1A20" w:rsidRDefault="00256DEB" w:rsidP="0089295E">
            <w:pPr>
              <w:jc w:val="center"/>
              <w:rPr>
                <w:rFonts w:ascii="仿宋" w:eastAsia="仿宋" w:hAnsi="仿宋" w:cs="楷体"/>
                <w:szCs w:val="21"/>
              </w:rPr>
            </w:pPr>
            <w:r>
              <w:rPr>
                <w:rFonts w:ascii="仿宋" w:eastAsia="仿宋" w:hAnsi="仿宋" w:cs="楷体"/>
                <w:szCs w:val="21"/>
              </w:rPr>
              <w:t>4</w:t>
            </w:r>
          </w:p>
        </w:tc>
        <w:tc>
          <w:tcPr>
            <w:tcW w:w="410" w:type="dxa"/>
            <w:tcMar>
              <w:left w:w="0" w:type="dxa"/>
              <w:right w:w="0" w:type="dxa"/>
            </w:tcMar>
            <w:vAlign w:val="center"/>
          </w:tcPr>
          <w:p w14:paraId="3C82D4DD" w14:textId="69F3A10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022D0485" w14:textId="489BB3ED"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14131AD1"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3BF875C2" w14:textId="1852549B" w:rsidR="00256DEB" w:rsidRPr="00FA1A20" w:rsidRDefault="00256DEB" w:rsidP="0089295E">
            <w:pPr>
              <w:jc w:val="center"/>
              <w:rPr>
                <w:rFonts w:ascii="仿宋" w:eastAsia="仿宋" w:hAnsi="仿宋" w:cs="楷体"/>
                <w:szCs w:val="21"/>
              </w:rPr>
            </w:pPr>
            <w:r>
              <w:rPr>
                <w:rFonts w:ascii="仿宋" w:eastAsia="仿宋" w:hAnsi="仿宋" w:cs="楷体" w:hint="eastAsia"/>
                <w:szCs w:val="21"/>
              </w:rPr>
              <w:t>2</w:t>
            </w:r>
            <w:r>
              <w:rPr>
                <w:rFonts w:ascii="仿宋" w:eastAsia="仿宋" w:hAnsi="仿宋" w:cs="楷体"/>
                <w:szCs w:val="21"/>
              </w:rPr>
              <w:t>4</w:t>
            </w:r>
          </w:p>
        </w:tc>
        <w:tc>
          <w:tcPr>
            <w:tcW w:w="426" w:type="dxa"/>
            <w:tcMar>
              <w:left w:w="0" w:type="dxa"/>
              <w:right w:w="0" w:type="dxa"/>
            </w:tcMar>
            <w:vAlign w:val="center"/>
          </w:tcPr>
          <w:p w14:paraId="45CA55F0" w14:textId="5A24D125"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7E4FB672"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53172095" w14:textId="133DE03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3AECE304" w14:textId="77777777" w:rsidTr="00256DEB">
        <w:trPr>
          <w:cantSplit/>
          <w:trHeight w:hRule="exact" w:val="344"/>
        </w:trPr>
        <w:tc>
          <w:tcPr>
            <w:tcW w:w="426" w:type="dxa"/>
            <w:vMerge/>
            <w:tcMar>
              <w:left w:w="0" w:type="dxa"/>
              <w:right w:w="0" w:type="dxa"/>
            </w:tcMar>
            <w:vAlign w:val="center"/>
          </w:tcPr>
          <w:p w14:paraId="31BD8413"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4E80A52B"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384D3B69" w14:textId="275B0F7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w:t>
            </w:r>
          </w:p>
        </w:tc>
        <w:tc>
          <w:tcPr>
            <w:tcW w:w="1418" w:type="dxa"/>
            <w:tcMar>
              <w:left w:w="0" w:type="dxa"/>
              <w:right w:w="0" w:type="dxa"/>
            </w:tcMar>
            <w:vAlign w:val="center"/>
          </w:tcPr>
          <w:p w14:paraId="05ED0E5A" w14:textId="2904B5F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15524302</w:t>
            </w:r>
          </w:p>
        </w:tc>
        <w:tc>
          <w:tcPr>
            <w:tcW w:w="1559" w:type="dxa"/>
            <w:tcMar>
              <w:left w:w="0" w:type="dxa"/>
              <w:right w:w="0" w:type="dxa"/>
            </w:tcMar>
            <w:vAlign w:val="center"/>
          </w:tcPr>
          <w:p w14:paraId="724C590D" w14:textId="70AD900B" w:rsidR="00256DEB" w:rsidRPr="00FA1A20" w:rsidRDefault="00256DEB" w:rsidP="0089295E">
            <w:pPr>
              <w:ind w:leftChars="50" w:left="105"/>
              <w:jc w:val="center"/>
              <w:rPr>
                <w:rFonts w:ascii="仿宋" w:eastAsia="仿宋" w:hAnsi="仿宋" w:cs="楷体"/>
                <w:szCs w:val="21"/>
              </w:rPr>
            </w:pPr>
            <w:r w:rsidRPr="00FA1A20">
              <w:rPr>
                <w:rFonts w:ascii="仿宋" w:eastAsia="仿宋" w:hAnsi="仿宋" w:cs="楷体" w:hint="eastAsia"/>
                <w:szCs w:val="21"/>
              </w:rPr>
              <w:t>职工心理拓展训练</w:t>
            </w:r>
          </w:p>
        </w:tc>
        <w:tc>
          <w:tcPr>
            <w:tcW w:w="425" w:type="dxa"/>
            <w:tcMar>
              <w:left w:w="0" w:type="dxa"/>
              <w:right w:w="0" w:type="dxa"/>
            </w:tcMar>
            <w:vAlign w:val="center"/>
          </w:tcPr>
          <w:p w14:paraId="76013710" w14:textId="280E0F5D"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27AA5E05" w14:textId="6D943431"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6" w:type="dxa"/>
            <w:tcMar>
              <w:left w:w="0" w:type="dxa"/>
              <w:right w:w="0" w:type="dxa"/>
            </w:tcMar>
            <w:vAlign w:val="center"/>
          </w:tcPr>
          <w:p w14:paraId="4DE5AD5F" w14:textId="31651C2F"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tcMar>
              <w:left w:w="0" w:type="dxa"/>
              <w:right w:w="0" w:type="dxa"/>
            </w:tcMar>
            <w:vAlign w:val="center"/>
          </w:tcPr>
          <w:p w14:paraId="7F390141" w14:textId="368A5B9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48F22275" w14:textId="2B83C22E"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w:t>
            </w:r>
          </w:p>
        </w:tc>
        <w:tc>
          <w:tcPr>
            <w:tcW w:w="410" w:type="dxa"/>
            <w:tcMar>
              <w:left w:w="0" w:type="dxa"/>
              <w:right w:w="0" w:type="dxa"/>
            </w:tcMar>
            <w:vAlign w:val="center"/>
          </w:tcPr>
          <w:p w14:paraId="0C20C87C"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0B7F8B0" w14:textId="0E014CF8"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0CCC6842"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18C86A2B"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5B9DC451"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4E814951"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50E685DC" w14:textId="09853AD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61CE7383" w14:textId="77777777" w:rsidTr="00256DEB">
        <w:trPr>
          <w:cantSplit/>
          <w:trHeight w:hRule="exact" w:val="379"/>
        </w:trPr>
        <w:tc>
          <w:tcPr>
            <w:tcW w:w="426" w:type="dxa"/>
            <w:vMerge/>
            <w:tcMar>
              <w:left w:w="0" w:type="dxa"/>
              <w:right w:w="0" w:type="dxa"/>
            </w:tcMar>
            <w:vAlign w:val="center"/>
          </w:tcPr>
          <w:p w14:paraId="2CCDF0AA"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739665EC"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BD10977" w14:textId="613B0B04"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3</w:t>
            </w:r>
          </w:p>
        </w:tc>
        <w:tc>
          <w:tcPr>
            <w:tcW w:w="1418" w:type="dxa"/>
            <w:tcMar>
              <w:left w:w="0" w:type="dxa"/>
              <w:right w:w="0" w:type="dxa"/>
            </w:tcMar>
            <w:vAlign w:val="center"/>
          </w:tcPr>
          <w:p w14:paraId="4D650873" w14:textId="11483BC4"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15524303</w:t>
            </w:r>
          </w:p>
        </w:tc>
        <w:tc>
          <w:tcPr>
            <w:tcW w:w="1559" w:type="dxa"/>
            <w:tcMar>
              <w:left w:w="0" w:type="dxa"/>
              <w:right w:w="0" w:type="dxa"/>
            </w:tcMar>
            <w:vAlign w:val="center"/>
          </w:tcPr>
          <w:p w14:paraId="3802051C" w14:textId="24662A9B" w:rsidR="00256DEB" w:rsidRPr="00FA1A20" w:rsidRDefault="00256DEB" w:rsidP="0089295E">
            <w:pPr>
              <w:ind w:leftChars="50" w:left="105"/>
              <w:jc w:val="center"/>
              <w:rPr>
                <w:rFonts w:ascii="仿宋" w:eastAsia="仿宋" w:hAnsi="仿宋" w:cs="楷体"/>
                <w:bCs/>
                <w:spacing w:val="-20"/>
                <w:szCs w:val="21"/>
              </w:rPr>
            </w:pPr>
            <w:r w:rsidRPr="00FA1A20">
              <w:rPr>
                <w:rFonts w:ascii="仿宋" w:eastAsia="仿宋" w:hAnsi="仿宋" w:cs="楷体" w:hint="eastAsia"/>
                <w:szCs w:val="21"/>
              </w:rPr>
              <w:t>企业信息技术综合训练</w:t>
            </w:r>
          </w:p>
        </w:tc>
        <w:tc>
          <w:tcPr>
            <w:tcW w:w="425" w:type="dxa"/>
            <w:tcMar>
              <w:left w:w="0" w:type="dxa"/>
              <w:right w:w="0" w:type="dxa"/>
            </w:tcMar>
            <w:vAlign w:val="center"/>
          </w:tcPr>
          <w:p w14:paraId="408ADB23" w14:textId="275F188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2A05B0FF" w14:textId="382FD64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48</w:t>
            </w:r>
          </w:p>
        </w:tc>
        <w:tc>
          <w:tcPr>
            <w:tcW w:w="426" w:type="dxa"/>
            <w:tcMar>
              <w:left w:w="0" w:type="dxa"/>
              <w:right w:w="0" w:type="dxa"/>
            </w:tcMar>
            <w:vAlign w:val="center"/>
          </w:tcPr>
          <w:p w14:paraId="3763F3F7" w14:textId="5F6218D6"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tcMar>
              <w:left w:w="0" w:type="dxa"/>
              <w:right w:w="0" w:type="dxa"/>
            </w:tcMar>
            <w:vAlign w:val="center"/>
          </w:tcPr>
          <w:p w14:paraId="10930F98" w14:textId="5FE7BC36"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48</w:t>
            </w:r>
          </w:p>
        </w:tc>
        <w:tc>
          <w:tcPr>
            <w:tcW w:w="425" w:type="dxa"/>
            <w:tcMar>
              <w:left w:w="0" w:type="dxa"/>
              <w:right w:w="0" w:type="dxa"/>
            </w:tcMar>
            <w:vAlign w:val="center"/>
          </w:tcPr>
          <w:p w14:paraId="74C9EAEB" w14:textId="33C5C89C"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w:t>
            </w:r>
          </w:p>
        </w:tc>
        <w:tc>
          <w:tcPr>
            <w:tcW w:w="410" w:type="dxa"/>
            <w:tcMar>
              <w:left w:w="0" w:type="dxa"/>
              <w:right w:w="0" w:type="dxa"/>
            </w:tcMar>
            <w:vAlign w:val="center"/>
          </w:tcPr>
          <w:p w14:paraId="01463C20" w14:textId="37F7AE5F"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7E7D49C0"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7833873" w14:textId="1531CC41"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70194FCB"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16170B8B"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0D22A373"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04E51EFD" w14:textId="6375F43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3AACBA26" w14:textId="77777777" w:rsidTr="00256DEB">
        <w:trPr>
          <w:cantSplit/>
          <w:trHeight w:hRule="exact" w:val="664"/>
        </w:trPr>
        <w:tc>
          <w:tcPr>
            <w:tcW w:w="426" w:type="dxa"/>
            <w:vMerge/>
            <w:tcMar>
              <w:left w:w="0" w:type="dxa"/>
              <w:right w:w="0" w:type="dxa"/>
            </w:tcMar>
            <w:vAlign w:val="center"/>
          </w:tcPr>
          <w:p w14:paraId="48325F33"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4F7B15F9"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4006C142" w14:textId="5F983CEF"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w:t>
            </w:r>
          </w:p>
        </w:tc>
        <w:tc>
          <w:tcPr>
            <w:tcW w:w="1418" w:type="dxa"/>
            <w:tcMar>
              <w:left w:w="0" w:type="dxa"/>
              <w:right w:w="0" w:type="dxa"/>
            </w:tcMar>
            <w:vAlign w:val="center"/>
          </w:tcPr>
          <w:p w14:paraId="5E30C59C" w14:textId="6EC8C81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15524304</w:t>
            </w:r>
          </w:p>
        </w:tc>
        <w:tc>
          <w:tcPr>
            <w:tcW w:w="1559" w:type="dxa"/>
            <w:tcMar>
              <w:left w:w="0" w:type="dxa"/>
              <w:right w:w="0" w:type="dxa"/>
            </w:tcMar>
            <w:vAlign w:val="center"/>
          </w:tcPr>
          <w:p w14:paraId="1019DA33" w14:textId="23E93150" w:rsidR="00256DEB" w:rsidRPr="00FA1A20" w:rsidRDefault="00256DEB" w:rsidP="0089295E">
            <w:pPr>
              <w:jc w:val="center"/>
              <w:rPr>
                <w:rFonts w:ascii="仿宋" w:eastAsia="仿宋" w:hAnsi="仿宋" w:cs="楷体"/>
                <w:bCs/>
                <w:spacing w:val="-20"/>
                <w:szCs w:val="21"/>
              </w:rPr>
            </w:pPr>
            <w:r w:rsidRPr="00FA1A20">
              <w:rPr>
                <w:rFonts w:ascii="仿宋" w:eastAsia="仿宋" w:hAnsi="仿宋" w:cs="楷体" w:hint="eastAsia"/>
                <w:szCs w:val="21"/>
              </w:rPr>
              <w:t>企业职工行为规范教育</w:t>
            </w:r>
          </w:p>
        </w:tc>
        <w:tc>
          <w:tcPr>
            <w:tcW w:w="425" w:type="dxa"/>
            <w:tcMar>
              <w:left w:w="0" w:type="dxa"/>
              <w:right w:w="0" w:type="dxa"/>
            </w:tcMar>
            <w:vAlign w:val="center"/>
          </w:tcPr>
          <w:p w14:paraId="4AD498EA" w14:textId="083E8025"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58FB204C" w14:textId="42637CE2"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6" w:type="dxa"/>
            <w:tcMar>
              <w:left w:w="0" w:type="dxa"/>
              <w:right w:w="0" w:type="dxa"/>
            </w:tcMar>
            <w:vAlign w:val="center"/>
          </w:tcPr>
          <w:p w14:paraId="3512F4E7" w14:textId="7E02087E"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tcMar>
              <w:left w:w="0" w:type="dxa"/>
              <w:right w:w="0" w:type="dxa"/>
            </w:tcMar>
            <w:vAlign w:val="center"/>
          </w:tcPr>
          <w:p w14:paraId="334A0DF9" w14:textId="158E3186"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3B06CAF2" w14:textId="49ADCF01"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w:t>
            </w:r>
          </w:p>
        </w:tc>
        <w:tc>
          <w:tcPr>
            <w:tcW w:w="410" w:type="dxa"/>
            <w:tcMar>
              <w:left w:w="0" w:type="dxa"/>
              <w:right w:w="0" w:type="dxa"/>
            </w:tcMar>
            <w:vAlign w:val="center"/>
          </w:tcPr>
          <w:p w14:paraId="0EA47651"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65BB114" w14:textId="7A06B8D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16A53A30"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BB608D2"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717D41C5"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D510877"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58BEBEA1" w14:textId="275FDC72"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3F7FE3AD" w14:textId="77777777" w:rsidTr="00256DEB">
        <w:trPr>
          <w:cantSplit/>
          <w:trHeight w:hRule="exact" w:val="355"/>
        </w:trPr>
        <w:tc>
          <w:tcPr>
            <w:tcW w:w="426" w:type="dxa"/>
            <w:vMerge/>
            <w:tcMar>
              <w:left w:w="0" w:type="dxa"/>
              <w:right w:w="0" w:type="dxa"/>
            </w:tcMar>
            <w:vAlign w:val="center"/>
          </w:tcPr>
          <w:p w14:paraId="0F6E13E8"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0CFE656E"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1685DEA4" w14:textId="5069CD7E"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5</w:t>
            </w:r>
          </w:p>
        </w:tc>
        <w:tc>
          <w:tcPr>
            <w:tcW w:w="1418" w:type="dxa"/>
            <w:tcMar>
              <w:left w:w="0" w:type="dxa"/>
              <w:right w:w="0" w:type="dxa"/>
            </w:tcMar>
            <w:vAlign w:val="center"/>
          </w:tcPr>
          <w:p w14:paraId="28BAFD77" w14:textId="5D42C36E"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15524305</w:t>
            </w:r>
          </w:p>
        </w:tc>
        <w:tc>
          <w:tcPr>
            <w:tcW w:w="1559" w:type="dxa"/>
            <w:tcMar>
              <w:left w:w="0" w:type="dxa"/>
              <w:right w:w="0" w:type="dxa"/>
            </w:tcMar>
            <w:vAlign w:val="center"/>
          </w:tcPr>
          <w:p w14:paraId="289A8770" w14:textId="5320A01F" w:rsidR="00256DEB" w:rsidRPr="00FA1A20" w:rsidRDefault="00256DEB" w:rsidP="0089295E">
            <w:pPr>
              <w:ind w:leftChars="50" w:left="105"/>
              <w:jc w:val="center"/>
              <w:rPr>
                <w:rFonts w:ascii="仿宋" w:eastAsia="仿宋" w:hAnsi="仿宋" w:cs="楷体"/>
                <w:bCs/>
                <w:spacing w:val="-20"/>
                <w:szCs w:val="21"/>
              </w:rPr>
            </w:pPr>
            <w:r w:rsidRPr="00FA1A20">
              <w:rPr>
                <w:rFonts w:ascii="仿宋" w:eastAsia="仿宋" w:hAnsi="仿宋" w:cs="楷体" w:hint="eastAsia"/>
                <w:szCs w:val="21"/>
              </w:rPr>
              <w:t>技术创新训练</w:t>
            </w:r>
          </w:p>
        </w:tc>
        <w:tc>
          <w:tcPr>
            <w:tcW w:w="425" w:type="dxa"/>
            <w:tcMar>
              <w:left w:w="0" w:type="dxa"/>
              <w:right w:w="0" w:type="dxa"/>
            </w:tcMar>
            <w:vAlign w:val="center"/>
          </w:tcPr>
          <w:p w14:paraId="4B4A98EC" w14:textId="46595F38"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07D96948" w14:textId="2F42D149"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48</w:t>
            </w:r>
          </w:p>
        </w:tc>
        <w:tc>
          <w:tcPr>
            <w:tcW w:w="426" w:type="dxa"/>
            <w:tcMar>
              <w:left w:w="0" w:type="dxa"/>
              <w:right w:w="0" w:type="dxa"/>
            </w:tcMar>
            <w:vAlign w:val="center"/>
          </w:tcPr>
          <w:p w14:paraId="3AA8B6F0" w14:textId="56D7B49D"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tcMar>
              <w:left w:w="0" w:type="dxa"/>
              <w:right w:w="0" w:type="dxa"/>
            </w:tcMar>
            <w:vAlign w:val="center"/>
          </w:tcPr>
          <w:p w14:paraId="757EEF79" w14:textId="1AD9C08C"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48</w:t>
            </w:r>
          </w:p>
        </w:tc>
        <w:tc>
          <w:tcPr>
            <w:tcW w:w="425" w:type="dxa"/>
            <w:tcMar>
              <w:left w:w="0" w:type="dxa"/>
              <w:right w:w="0" w:type="dxa"/>
            </w:tcMar>
            <w:vAlign w:val="center"/>
          </w:tcPr>
          <w:p w14:paraId="21B5F071" w14:textId="0F96974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w:t>
            </w:r>
          </w:p>
        </w:tc>
        <w:tc>
          <w:tcPr>
            <w:tcW w:w="410" w:type="dxa"/>
            <w:tcMar>
              <w:left w:w="0" w:type="dxa"/>
              <w:right w:w="0" w:type="dxa"/>
            </w:tcMar>
            <w:vAlign w:val="center"/>
          </w:tcPr>
          <w:p w14:paraId="5BD5DFB6" w14:textId="64403219"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36F43FF4"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34650A0" w14:textId="5400FC66"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4B8FF3EC"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6C8D90DA"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0DFAFF86"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712962C3" w14:textId="57C070C5"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0C3887FA" w14:textId="77777777" w:rsidTr="00256DEB">
        <w:trPr>
          <w:cantSplit/>
          <w:trHeight w:hRule="exact" w:val="632"/>
        </w:trPr>
        <w:tc>
          <w:tcPr>
            <w:tcW w:w="426" w:type="dxa"/>
            <w:vMerge/>
            <w:tcMar>
              <w:left w:w="0" w:type="dxa"/>
              <w:right w:w="0" w:type="dxa"/>
            </w:tcMar>
            <w:vAlign w:val="center"/>
          </w:tcPr>
          <w:p w14:paraId="284E3C6A"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5C707CCE"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270E3EB" w14:textId="155C1002"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6</w:t>
            </w:r>
          </w:p>
        </w:tc>
        <w:tc>
          <w:tcPr>
            <w:tcW w:w="1418" w:type="dxa"/>
            <w:tcMar>
              <w:left w:w="0" w:type="dxa"/>
              <w:right w:w="0" w:type="dxa"/>
            </w:tcMar>
            <w:vAlign w:val="center"/>
          </w:tcPr>
          <w:p w14:paraId="1FE49C98" w14:textId="0BBD975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15524306</w:t>
            </w:r>
          </w:p>
        </w:tc>
        <w:tc>
          <w:tcPr>
            <w:tcW w:w="1559" w:type="dxa"/>
            <w:tcMar>
              <w:left w:w="0" w:type="dxa"/>
              <w:right w:w="0" w:type="dxa"/>
            </w:tcMar>
            <w:vAlign w:val="center"/>
          </w:tcPr>
          <w:p w14:paraId="37EF4DDF" w14:textId="77777777" w:rsidR="00256DEB" w:rsidRPr="00FA1A20" w:rsidRDefault="00256DEB" w:rsidP="0089295E">
            <w:pPr>
              <w:ind w:leftChars="50" w:left="105"/>
              <w:jc w:val="center"/>
              <w:rPr>
                <w:rFonts w:ascii="仿宋" w:eastAsia="仿宋" w:hAnsi="仿宋" w:cs="楷体"/>
                <w:bCs/>
                <w:spacing w:val="-20"/>
                <w:szCs w:val="21"/>
              </w:rPr>
            </w:pPr>
            <w:r w:rsidRPr="00FA1A20">
              <w:rPr>
                <w:rFonts w:ascii="仿宋" w:eastAsia="仿宋" w:hAnsi="仿宋" w:cs="楷体" w:hint="eastAsia"/>
                <w:szCs w:val="21"/>
              </w:rPr>
              <w:t>技能等级考核训练</w:t>
            </w:r>
            <w:r w:rsidRPr="00FA1A20">
              <w:rPr>
                <w:rFonts w:ascii="仿宋" w:eastAsia="仿宋" w:hAnsi="仿宋" w:cs="楷体" w:hint="eastAsia"/>
                <w:bCs/>
                <w:spacing w:val="-20"/>
                <w:szCs w:val="21"/>
              </w:rPr>
              <w:t>1</w:t>
            </w:r>
          </w:p>
          <w:p w14:paraId="71EDDF88" w14:textId="728B2DAA" w:rsidR="00256DEB" w:rsidRPr="00FA1A20" w:rsidRDefault="00256DEB" w:rsidP="0089295E">
            <w:pPr>
              <w:ind w:leftChars="50" w:left="105"/>
              <w:jc w:val="center"/>
              <w:rPr>
                <w:rFonts w:ascii="仿宋" w:eastAsia="仿宋" w:hAnsi="仿宋" w:cs="楷体"/>
                <w:bCs/>
                <w:spacing w:val="-20"/>
                <w:szCs w:val="21"/>
              </w:rPr>
            </w:pPr>
            <w:r w:rsidRPr="00FA1A20">
              <w:rPr>
                <w:rFonts w:ascii="仿宋" w:eastAsia="仿宋" w:hAnsi="仿宋" w:cs="楷体" w:hint="eastAsia"/>
                <w:bCs/>
                <w:spacing w:val="-20"/>
                <w:szCs w:val="21"/>
              </w:rPr>
              <w:t>（化学检验）</w:t>
            </w:r>
          </w:p>
        </w:tc>
        <w:tc>
          <w:tcPr>
            <w:tcW w:w="425" w:type="dxa"/>
            <w:tcMar>
              <w:left w:w="0" w:type="dxa"/>
              <w:right w:w="0" w:type="dxa"/>
            </w:tcMar>
            <w:vAlign w:val="center"/>
          </w:tcPr>
          <w:p w14:paraId="4DA54BCF" w14:textId="6E0EB6CD"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595A1126" w14:textId="06FB9FE8"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6" w:type="dxa"/>
            <w:tcMar>
              <w:left w:w="0" w:type="dxa"/>
              <w:right w:w="0" w:type="dxa"/>
            </w:tcMar>
            <w:vAlign w:val="center"/>
          </w:tcPr>
          <w:p w14:paraId="6F50CD8C" w14:textId="683B93B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tcMar>
              <w:left w:w="0" w:type="dxa"/>
              <w:right w:w="0" w:type="dxa"/>
            </w:tcMar>
            <w:vAlign w:val="center"/>
          </w:tcPr>
          <w:p w14:paraId="09EA5F89" w14:textId="4FA2C51D"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7F5FBEFE" w14:textId="29C21A08"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w:t>
            </w:r>
          </w:p>
        </w:tc>
        <w:tc>
          <w:tcPr>
            <w:tcW w:w="410" w:type="dxa"/>
            <w:tcMar>
              <w:left w:w="0" w:type="dxa"/>
              <w:right w:w="0" w:type="dxa"/>
            </w:tcMar>
            <w:vAlign w:val="center"/>
          </w:tcPr>
          <w:p w14:paraId="172F0745"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02369240" w14:textId="01C0F5C5"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02954CDD"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34B262D3"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3A860D64"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43BC983C"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352906A5" w14:textId="5DBE0F5C"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1BDE1DF4" w14:textId="77777777" w:rsidTr="00256DEB">
        <w:trPr>
          <w:cantSplit/>
          <w:trHeight w:hRule="exact" w:val="595"/>
        </w:trPr>
        <w:tc>
          <w:tcPr>
            <w:tcW w:w="426" w:type="dxa"/>
            <w:vMerge/>
            <w:tcMar>
              <w:left w:w="0" w:type="dxa"/>
              <w:right w:w="0" w:type="dxa"/>
            </w:tcMar>
            <w:vAlign w:val="center"/>
          </w:tcPr>
          <w:p w14:paraId="6FC54974"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7E9FCA7C"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327E291" w14:textId="54A9738E"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7</w:t>
            </w:r>
          </w:p>
        </w:tc>
        <w:tc>
          <w:tcPr>
            <w:tcW w:w="1418" w:type="dxa"/>
            <w:tcMar>
              <w:left w:w="0" w:type="dxa"/>
              <w:right w:w="0" w:type="dxa"/>
            </w:tcMar>
            <w:vAlign w:val="center"/>
          </w:tcPr>
          <w:p w14:paraId="3C2BC7B1" w14:textId="6686B8D6"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1552430</w:t>
            </w:r>
            <w:r>
              <w:rPr>
                <w:rFonts w:ascii="仿宋" w:eastAsia="仿宋" w:hAnsi="仿宋" w:cs="楷体"/>
                <w:szCs w:val="21"/>
              </w:rPr>
              <w:t>8</w:t>
            </w:r>
          </w:p>
        </w:tc>
        <w:tc>
          <w:tcPr>
            <w:tcW w:w="1559" w:type="dxa"/>
            <w:tcMar>
              <w:left w:w="0" w:type="dxa"/>
              <w:right w:w="0" w:type="dxa"/>
            </w:tcMar>
            <w:vAlign w:val="center"/>
          </w:tcPr>
          <w:p w14:paraId="7698A42B" w14:textId="6858BEB9"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岗位综合训练项目</w:t>
            </w:r>
          </w:p>
        </w:tc>
        <w:tc>
          <w:tcPr>
            <w:tcW w:w="425" w:type="dxa"/>
            <w:tcMar>
              <w:left w:w="0" w:type="dxa"/>
              <w:right w:w="0" w:type="dxa"/>
            </w:tcMar>
            <w:vAlign w:val="center"/>
          </w:tcPr>
          <w:p w14:paraId="58DF01C7" w14:textId="3503D6D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7E540861" w14:textId="479EE50A" w:rsidR="00256DEB" w:rsidRPr="00FA1A20" w:rsidRDefault="00256DEB" w:rsidP="0089295E">
            <w:pPr>
              <w:jc w:val="center"/>
              <w:rPr>
                <w:rFonts w:ascii="仿宋" w:eastAsia="仿宋" w:hAnsi="仿宋" w:cs="楷体"/>
                <w:szCs w:val="21"/>
              </w:rPr>
            </w:pPr>
            <w:r>
              <w:rPr>
                <w:rFonts w:ascii="仿宋" w:eastAsia="仿宋" w:hAnsi="仿宋" w:cs="楷体"/>
                <w:szCs w:val="21"/>
              </w:rPr>
              <w:t>168</w:t>
            </w:r>
          </w:p>
        </w:tc>
        <w:tc>
          <w:tcPr>
            <w:tcW w:w="426" w:type="dxa"/>
            <w:tcMar>
              <w:left w:w="0" w:type="dxa"/>
              <w:right w:w="0" w:type="dxa"/>
            </w:tcMar>
            <w:vAlign w:val="center"/>
          </w:tcPr>
          <w:p w14:paraId="78D27050" w14:textId="74362E75"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tcMar>
              <w:left w:w="0" w:type="dxa"/>
              <w:right w:w="0" w:type="dxa"/>
            </w:tcMar>
            <w:vAlign w:val="center"/>
          </w:tcPr>
          <w:p w14:paraId="3C2BAFAA" w14:textId="0BB6511C" w:rsidR="00256DEB" w:rsidRPr="00FA1A20" w:rsidRDefault="00256DEB" w:rsidP="0089295E">
            <w:pPr>
              <w:jc w:val="center"/>
              <w:rPr>
                <w:rFonts w:ascii="仿宋" w:eastAsia="仿宋" w:hAnsi="仿宋" w:cs="楷体"/>
                <w:szCs w:val="21"/>
              </w:rPr>
            </w:pPr>
            <w:r>
              <w:rPr>
                <w:rFonts w:ascii="仿宋" w:eastAsia="仿宋" w:hAnsi="仿宋" w:cs="楷体"/>
                <w:szCs w:val="21"/>
              </w:rPr>
              <w:t>168</w:t>
            </w:r>
          </w:p>
        </w:tc>
        <w:tc>
          <w:tcPr>
            <w:tcW w:w="425" w:type="dxa"/>
            <w:tcMar>
              <w:left w:w="0" w:type="dxa"/>
              <w:right w:w="0" w:type="dxa"/>
            </w:tcMar>
            <w:vAlign w:val="center"/>
          </w:tcPr>
          <w:p w14:paraId="72FED74F" w14:textId="2FC03EE1" w:rsidR="00256DEB" w:rsidRPr="00FA1A20" w:rsidRDefault="00256DEB" w:rsidP="0089295E">
            <w:pPr>
              <w:jc w:val="center"/>
              <w:rPr>
                <w:rFonts w:ascii="仿宋" w:eastAsia="仿宋" w:hAnsi="仿宋" w:cs="楷体"/>
                <w:szCs w:val="21"/>
              </w:rPr>
            </w:pPr>
            <w:r>
              <w:rPr>
                <w:rFonts w:ascii="仿宋" w:eastAsia="仿宋" w:hAnsi="仿宋" w:cs="楷体"/>
                <w:szCs w:val="21"/>
              </w:rPr>
              <w:t>7</w:t>
            </w:r>
          </w:p>
        </w:tc>
        <w:tc>
          <w:tcPr>
            <w:tcW w:w="410" w:type="dxa"/>
            <w:tcMar>
              <w:left w:w="0" w:type="dxa"/>
              <w:right w:w="0" w:type="dxa"/>
            </w:tcMar>
            <w:vAlign w:val="center"/>
          </w:tcPr>
          <w:p w14:paraId="3596E7A3" w14:textId="77777777" w:rsidR="00256DEB" w:rsidRPr="00FA1A20" w:rsidRDefault="00256DEB" w:rsidP="0089295E">
            <w:pPr>
              <w:ind w:leftChars="-20" w:left="-42"/>
              <w:jc w:val="center"/>
              <w:rPr>
                <w:rFonts w:ascii="仿宋" w:eastAsia="仿宋" w:hAnsi="仿宋" w:cs="楷体"/>
                <w:bCs/>
                <w:szCs w:val="21"/>
              </w:rPr>
            </w:pPr>
          </w:p>
        </w:tc>
        <w:tc>
          <w:tcPr>
            <w:tcW w:w="425" w:type="dxa"/>
            <w:tcMar>
              <w:left w:w="0" w:type="dxa"/>
              <w:right w:w="0" w:type="dxa"/>
            </w:tcMar>
            <w:vAlign w:val="center"/>
          </w:tcPr>
          <w:p w14:paraId="79412E74" w14:textId="77777777" w:rsidR="00256DEB" w:rsidRPr="00FA1A20" w:rsidRDefault="00256DEB" w:rsidP="0089295E">
            <w:pPr>
              <w:ind w:leftChars="-20" w:left="-42"/>
              <w:jc w:val="center"/>
              <w:rPr>
                <w:rFonts w:ascii="仿宋" w:eastAsia="仿宋" w:hAnsi="仿宋" w:cs="楷体"/>
                <w:bCs/>
                <w:szCs w:val="21"/>
              </w:rPr>
            </w:pPr>
          </w:p>
        </w:tc>
        <w:tc>
          <w:tcPr>
            <w:tcW w:w="425" w:type="dxa"/>
            <w:tcMar>
              <w:left w:w="0" w:type="dxa"/>
              <w:right w:w="0" w:type="dxa"/>
            </w:tcMar>
            <w:vAlign w:val="center"/>
          </w:tcPr>
          <w:p w14:paraId="54A01AF7" w14:textId="1141E657" w:rsidR="00256DEB" w:rsidRPr="00FA1A20" w:rsidRDefault="00256DEB" w:rsidP="0089295E">
            <w:pPr>
              <w:jc w:val="center"/>
              <w:rPr>
                <w:rFonts w:ascii="仿宋" w:eastAsia="仿宋" w:hAnsi="仿宋" w:cs="楷体"/>
                <w:bCs/>
                <w:szCs w:val="21"/>
              </w:rPr>
            </w:pPr>
            <w:r>
              <w:rPr>
                <w:rFonts w:ascii="仿宋" w:eastAsia="仿宋" w:hAnsi="仿宋" w:cs="楷体"/>
                <w:bCs/>
                <w:szCs w:val="21"/>
              </w:rPr>
              <w:t>48</w:t>
            </w:r>
          </w:p>
        </w:tc>
        <w:tc>
          <w:tcPr>
            <w:tcW w:w="425" w:type="dxa"/>
            <w:tcMar>
              <w:left w:w="0" w:type="dxa"/>
              <w:right w:w="0" w:type="dxa"/>
            </w:tcMar>
            <w:vAlign w:val="center"/>
          </w:tcPr>
          <w:p w14:paraId="1D375544" w14:textId="124B3E95" w:rsidR="00256DEB" w:rsidRPr="00FA1A20" w:rsidRDefault="00256DEB" w:rsidP="0089295E">
            <w:pPr>
              <w:ind w:leftChars="-20" w:left="-42"/>
              <w:jc w:val="center"/>
              <w:rPr>
                <w:rFonts w:ascii="仿宋" w:eastAsia="仿宋" w:hAnsi="仿宋" w:cs="楷体"/>
                <w:bCs/>
                <w:szCs w:val="21"/>
              </w:rPr>
            </w:pPr>
            <w:r>
              <w:rPr>
                <w:rFonts w:ascii="仿宋" w:eastAsia="仿宋" w:hAnsi="仿宋" w:cs="楷体"/>
                <w:bCs/>
                <w:szCs w:val="21"/>
              </w:rPr>
              <w:t>48</w:t>
            </w:r>
          </w:p>
        </w:tc>
        <w:tc>
          <w:tcPr>
            <w:tcW w:w="426" w:type="dxa"/>
            <w:tcMar>
              <w:left w:w="0" w:type="dxa"/>
              <w:right w:w="0" w:type="dxa"/>
            </w:tcMar>
            <w:vAlign w:val="center"/>
          </w:tcPr>
          <w:p w14:paraId="6ECEDBE1" w14:textId="54F80E08" w:rsidR="00256DEB" w:rsidRPr="00FA1A20" w:rsidRDefault="00256DEB" w:rsidP="0089295E">
            <w:pPr>
              <w:jc w:val="center"/>
              <w:rPr>
                <w:rFonts w:ascii="仿宋" w:eastAsia="仿宋" w:hAnsi="仿宋" w:cs="楷体"/>
                <w:szCs w:val="21"/>
              </w:rPr>
            </w:pPr>
            <w:r>
              <w:rPr>
                <w:rFonts w:ascii="仿宋" w:eastAsia="仿宋" w:hAnsi="仿宋" w:cs="楷体"/>
                <w:szCs w:val="21"/>
              </w:rPr>
              <w:t>72</w:t>
            </w:r>
          </w:p>
        </w:tc>
        <w:tc>
          <w:tcPr>
            <w:tcW w:w="425" w:type="dxa"/>
            <w:tcMar>
              <w:left w:w="0" w:type="dxa"/>
              <w:right w:w="0" w:type="dxa"/>
            </w:tcMar>
            <w:vAlign w:val="center"/>
          </w:tcPr>
          <w:p w14:paraId="10D64033"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0669A8F1" w14:textId="5310296F"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26512D29" w14:textId="77777777" w:rsidTr="00256DEB">
        <w:trPr>
          <w:cantSplit/>
          <w:trHeight w:hRule="exact" w:val="562"/>
        </w:trPr>
        <w:tc>
          <w:tcPr>
            <w:tcW w:w="426" w:type="dxa"/>
            <w:vMerge/>
            <w:tcMar>
              <w:left w:w="0" w:type="dxa"/>
              <w:right w:w="0" w:type="dxa"/>
            </w:tcMar>
            <w:vAlign w:val="center"/>
          </w:tcPr>
          <w:p w14:paraId="332FC972"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4B4FEFE8"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4B37AC9" w14:textId="09015782"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8</w:t>
            </w:r>
          </w:p>
        </w:tc>
        <w:tc>
          <w:tcPr>
            <w:tcW w:w="1418" w:type="dxa"/>
            <w:tcMar>
              <w:left w:w="0" w:type="dxa"/>
              <w:right w:w="0" w:type="dxa"/>
            </w:tcMar>
            <w:vAlign w:val="center"/>
          </w:tcPr>
          <w:p w14:paraId="047A5341" w14:textId="34429815"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15524309</w:t>
            </w:r>
          </w:p>
        </w:tc>
        <w:tc>
          <w:tcPr>
            <w:tcW w:w="1559" w:type="dxa"/>
            <w:tcMar>
              <w:left w:w="0" w:type="dxa"/>
              <w:right w:w="0" w:type="dxa"/>
            </w:tcMar>
            <w:vAlign w:val="center"/>
          </w:tcPr>
          <w:p w14:paraId="63D89D1B" w14:textId="68445F8B" w:rsidR="00256DEB" w:rsidRPr="00FA1A20" w:rsidRDefault="00256DEB" w:rsidP="0089295E">
            <w:pPr>
              <w:jc w:val="center"/>
              <w:rPr>
                <w:rFonts w:ascii="仿宋" w:eastAsia="仿宋" w:hAnsi="仿宋" w:cs="楷体"/>
                <w:bCs/>
                <w:spacing w:val="-22"/>
                <w:szCs w:val="21"/>
              </w:rPr>
            </w:pPr>
            <w:r w:rsidRPr="00FA1A20">
              <w:rPr>
                <w:rFonts w:ascii="仿宋" w:eastAsia="仿宋" w:hAnsi="仿宋" w:cs="楷体" w:hint="eastAsia"/>
                <w:szCs w:val="21"/>
              </w:rPr>
              <w:t>企业车间生产组织项目</w:t>
            </w:r>
          </w:p>
        </w:tc>
        <w:tc>
          <w:tcPr>
            <w:tcW w:w="425" w:type="dxa"/>
            <w:tcMar>
              <w:left w:w="0" w:type="dxa"/>
              <w:right w:w="0" w:type="dxa"/>
            </w:tcMar>
            <w:vAlign w:val="center"/>
          </w:tcPr>
          <w:p w14:paraId="0810135E" w14:textId="30DE6C3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6BC3A89B" w14:textId="130A0459"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48</w:t>
            </w:r>
          </w:p>
        </w:tc>
        <w:tc>
          <w:tcPr>
            <w:tcW w:w="426" w:type="dxa"/>
            <w:tcMar>
              <w:left w:w="0" w:type="dxa"/>
              <w:right w:w="0" w:type="dxa"/>
            </w:tcMar>
            <w:vAlign w:val="center"/>
          </w:tcPr>
          <w:p w14:paraId="4C2829A2" w14:textId="25FEB1E8"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tcMar>
              <w:left w:w="0" w:type="dxa"/>
              <w:right w:w="0" w:type="dxa"/>
            </w:tcMar>
            <w:vAlign w:val="center"/>
          </w:tcPr>
          <w:p w14:paraId="3BD21846" w14:textId="75F1558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48</w:t>
            </w:r>
          </w:p>
        </w:tc>
        <w:tc>
          <w:tcPr>
            <w:tcW w:w="425" w:type="dxa"/>
            <w:tcMar>
              <w:left w:w="0" w:type="dxa"/>
              <w:right w:w="0" w:type="dxa"/>
            </w:tcMar>
            <w:vAlign w:val="center"/>
          </w:tcPr>
          <w:p w14:paraId="05FA08E7" w14:textId="2A2CA81F"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w:t>
            </w:r>
          </w:p>
        </w:tc>
        <w:tc>
          <w:tcPr>
            <w:tcW w:w="410" w:type="dxa"/>
            <w:tcMar>
              <w:left w:w="0" w:type="dxa"/>
              <w:right w:w="0" w:type="dxa"/>
            </w:tcMar>
            <w:vAlign w:val="center"/>
          </w:tcPr>
          <w:p w14:paraId="643446BB"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448A5258"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0985CEB7" w14:textId="0E3A8023"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D5806AA" w14:textId="76585A74"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6" w:type="dxa"/>
            <w:tcMar>
              <w:left w:w="0" w:type="dxa"/>
              <w:right w:w="0" w:type="dxa"/>
            </w:tcMar>
            <w:vAlign w:val="center"/>
          </w:tcPr>
          <w:p w14:paraId="65048CD6" w14:textId="4249D3AF"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7A9BC8ED"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45782E79" w14:textId="3D8DF55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7BA7462A" w14:textId="77777777" w:rsidTr="00256DEB">
        <w:trPr>
          <w:cantSplit/>
          <w:trHeight w:hRule="exact" w:val="387"/>
        </w:trPr>
        <w:tc>
          <w:tcPr>
            <w:tcW w:w="426" w:type="dxa"/>
            <w:vMerge/>
            <w:tcMar>
              <w:left w:w="0" w:type="dxa"/>
              <w:right w:w="0" w:type="dxa"/>
            </w:tcMar>
            <w:vAlign w:val="center"/>
          </w:tcPr>
          <w:p w14:paraId="133E56FD"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599BDA43"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4B111894" w14:textId="4BBFCD15"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9</w:t>
            </w:r>
          </w:p>
        </w:tc>
        <w:tc>
          <w:tcPr>
            <w:tcW w:w="1418" w:type="dxa"/>
            <w:tcMar>
              <w:left w:w="0" w:type="dxa"/>
              <w:right w:w="0" w:type="dxa"/>
            </w:tcMar>
            <w:vAlign w:val="center"/>
          </w:tcPr>
          <w:p w14:paraId="69E8B03E" w14:textId="596E2619"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15524310</w:t>
            </w:r>
          </w:p>
        </w:tc>
        <w:tc>
          <w:tcPr>
            <w:tcW w:w="1559" w:type="dxa"/>
            <w:tcMar>
              <w:left w:w="0" w:type="dxa"/>
              <w:right w:w="0" w:type="dxa"/>
            </w:tcMar>
            <w:vAlign w:val="center"/>
          </w:tcPr>
          <w:p w14:paraId="4AE3D6CF" w14:textId="77777777" w:rsidR="00256DEB" w:rsidRPr="00FA1A20" w:rsidRDefault="00256DEB" w:rsidP="0089295E">
            <w:pPr>
              <w:ind w:leftChars="50" w:left="105"/>
              <w:jc w:val="center"/>
              <w:rPr>
                <w:rFonts w:ascii="仿宋" w:eastAsia="仿宋" w:hAnsi="仿宋" w:cs="楷体"/>
                <w:bCs/>
                <w:spacing w:val="-20"/>
                <w:szCs w:val="21"/>
              </w:rPr>
            </w:pPr>
            <w:r w:rsidRPr="00FA1A20">
              <w:rPr>
                <w:rFonts w:ascii="仿宋" w:eastAsia="仿宋" w:hAnsi="仿宋" w:cs="楷体" w:hint="eastAsia"/>
                <w:szCs w:val="21"/>
              </w:rPr>
              <w:t>技能等级考核训练</w:t>
            </w:r>
          </w:p>
          <w:p w14:paraId="1EBE297F" w14:textId="21B4B0AC" w:rsidR="00256DEB" w:rsidRPr="00FA1A20" w:rsidRDefault="00256DEB" w:rsidP="0089295E">
            <w:pPr>
              <w:ind w:leftChars="50" w:left="105"/>
              <w:jc w:val="center"/>
              <w:rPr>
                <w:rFonts w:ascii="仿宋" w:eastAsia="仿宋" w:hAnsi="仿宋" w:cs="楷体"/>
                <w:bCs/>
                <w:spacing w:val="-20"/>
                <w:szCs w:val="21"/>
              </w:rPr>
            </w:pPr>
            <w:r w:rsidRPr="00FA1A20">
              <w:rPr>
                <w:rFonts w:ascii="仿宋" w:eastAsia="仿宋" w:hAnsi="仿宋" w:cs="楷体" w:hint="eastAsia"/>
                <w:szCs w:val="21"/>
              </w:rPr>
              <w:t>2（化工总控、有机合成等）</w:t>
            </w:r>
          </w:p>
        </w:tc>
        <w:tc>
          <w:tcPr>
            <w:tcW w:w="425" w:type="dxa"/>
            <w:tcMar>
              <w:left w:w="0" w:type="dxa"/>
              <w:right w:w="0" w:type="dxa"/>
            </w:tcMar>
            <w:vAlign w:val="center"/>
          </w:tcPr>
          <w:p w14:paraId="004AA0FE" w14:textId="5D1A9B14"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4A0ED80F" w14:textId="2ED3F48A"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6" w:type="dxa"/>
            <w:tcMar>
              <w:left w:w="0" w:type="dxa"/>
              <w:right w:w="0" w:type="dxa"/>
            </w:tcMar>
            <w:vAlign w:val="center"/>
          </w:tcPr>
          <w:p w14:paraId="3683A299" w14:textId="3B7D26B1" w:rsidR="00256DEB" w:rsidRPr="00FA1A20" w:rsidRDefault="00256DEB" w:rsidP="0089295E">
            <w:pPr>
              <w:jc w:val="center"/>
              <w:rPr>
                <w:rFonts w:ascii="仿宋" w:eastAsia="仿宋" w:hAnsi="仿宋" w:cs="楷体"/>
                <w:szCs w:val="21"/>
              </w:rPr>
            </w:pPr>
            <w:r w:rsidRPr="00FA1A20">
              <w:rPr>
                <w:rFonts w:ascii="仿宋" w:eastAsia="仿宋" w:hAnsi="仿宋" w:cs="楷体" w:hint="eastAsia"/>
                <w:spacing w:val="-20"/>
                <w:szCs w:val="21"/>
              </w:rPr>
              <w:t>0</w:t>
            </w:r>
          </w:p>
        </w:tc>
        <w:tc>
          <w:tcPr>
            <w:tcW w:w="425" w:type="dxa"/>
            <w:tcMar>
              <w:left w:w="0" w:type="dxa"/>
              <w:right w:w="0" w:type="dxa"/>
            </w:tcMar>
            <w:vAlign w:val="center"/>
          </w:tcPr>
          <w:p w14:paraId="7301A610" w14:textId="42AF26BF" w:rsidR="00256DEB" w:rsidRPr="00FA1A20" w:rsidRDefault="00256DEB" w:rsidP="0089295E">
            <w:pPr>
              <w:jc w:val="center"/>
              <w:rPr>
                <w:rFonts w:ascii="仿宋" w:eastAsia="仿宋" w:hAnsi="仿宋" w:cs="楷体"/>
                <w:szCs w:val="21"/>
              </w:rPr>
            </w:pPr>
            <w:r w:rsidRPr="00FA1A20">
              <w:rPr>
                <w:rFonts w:ascii="仿宋" w:eastAsia="仿宋" w:hAnsi="仿宋" w:cs="楷体" w:hint="eastAsia"/>
                <w:spacing w:val="-20"/>
                <w:szCs w:val="21"/>
              </w:rPr>
              <w:t>24</w:t>
            </w:r>
          </w:p>
        </w:tc>
        <w:tc>
          <w:tcPr>
            <w:tcW w:w="425" w:type="dxa"/>
            <w:tcMar>
              <w:left w:w="0" w:type="dxa"/>
              <w:right w:w="0" w:type="dxa"/>
            </w:tcMar>
            <w:vAlign w:val="center"/>
          </w:tcPr>
          <w:p w14:paraId="214CB5E4" w14:textId="2345498D"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w:t>
            </w:r>
          </w:p>
        </w:tc>
        <w:tc>
          <w:tcPr>
            <w:tcW w:w="410" w:type="dxa"/>
            <w:tcMar>
              <w:left w:w="0" w:type="dxa"/>
              <w:right w:w="0" w:type="dxa"/>
            </w:tcMar>
            <w:vAlign w:val="center"/>
          </w:tcPr>
          <w:p w14:paraId="16EAABE5"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43D12F48"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4B0FB4BF"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3495EA30" w14:textId="34235CEC"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7646155E" w14:textId="502FEAB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79AEA07F"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3B5010F6" w14:textId="5F2BBBB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532B7085" w14:textId="77777777" w:rsidTr="00256DEB">
        <w:trPr>
          <w:cantSplit/>
          <w:trHeight w:hRule="exact" w:val="567"/>
        </w:trPr>
        <w:tc>
          <w:tcPr>
            <w:tcW w:w="426" w:type="dxa"/>
            <w:vMerge/>
            <w:tcMar>
              <w:left w:w="0" w:type="dxa"/>
              <w:right w:w="0" w:type="dxa"/>
            </w:tcMar>
            <w:vAlign w:val="center"/>
          </w:tcPr>
          <w:p w14:paraId="5B3BA7ED"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1AA613E1"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0555DFA" w14:textId="7FCACF4D"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10</w:t>
            </w:r>
          </w:p>
        </w:tc>
        <w:tc>
          <w:tcPr>
            <w:tcW w:w="1418" w:type="dxa"/>
            <w:tcMar>
              <w:left w:w="0" w:type="dxa"/>
              <w:right w:w="0" w:type="dxa"/>
            </w:tcMar>
            <w:vAlign w:val="center"/>
          </w:tcPr>
          <w:p w14:paraId="1603255A" w14:textId="1A2FF199"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15524311</w:t>
            </w:r>
          </w:p>
        </w:tc>
        <w:tc>
          <w:tcPr>
            <w:tcW w:w="1559" w:type="dxa"/>
            <w:tcMar>
              <w:left w:w="0" w:type="dxa"/>
              <w:right w:w="0" w:type="dxa"/>
            </w:tcMar>
            <w:vAlign w:val="center"/>
          </w:tcPr>
          <w:p w14:paraId="0D37DE62" w14:textId="041EAB22" w:rsidR="00256DEB" w:rsidRPr="00FA1A20" w:rsidRDefault="00256DEB" w:rsidP="0089295E">
            <w:pPr>
              <w:ind w:leftChars="50" w:left="105"/>
              <w:jc w:val="center"/>
              <w:rPr>
                <w:rFonts w:ascii="仿宋" w:eastAsia="仿宋" w:hAnsi="仿宋" w:cs="楷体"/>
                <w:bCs/>
                <w:spacing w:val="-20"/>
                <w:szCs w:val="21"/>
              </w:rPr>
            </w:pPr>
            <w:r w:rsidRPr="00FA1A20">
              <w:rPr>
                <w:rFonts w:ascii="仿宋" w:eastAsia="仿宋" w:hAnsi="仿宋" w:cs="楷体" w:hint="eastAsia"/>
                <w:szCs w:val="21"/>
              </w:rPr>
              <w:t>德育教育实践</w:t>
            </w:r>
          </w:p>
        </w:tc>
        <w:tc>
          <w:tcPr>
            <w:tcW w:w="425" w:type="dxa"/>
            <w:tcMar>
              <w:left w:w="0" w:type="dxa"/>
              <w:right w:w="0" w:type="dxa"/>
            </w:tcMar>
            <w:vAlign w:val="center"/>
          </w:tcPr>
          <w:p w14:paraId="335B0D6D" w14:textId="0BED239C"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471ECE70" w14:textId="61ED82CA"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48</w:t>
            </w:r>
          </w:p>
        </w:tc>
        <w:tc>
          <w:tcPr>
            <w:tcW w:w="426" w:type="dxa"/>
            <w:tcMar>
              <w:left w:w="0" w:type="dxa"/>
              <w:right w:w="0" w:type="dxa"/>
            </w:tcMar>
            <w:vAlign w:val="center"/>
          </w:tcPr>
          <w:p w14:paraId="03E26F3D" w14:textId="1EA8A506"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0</w:t>
            </w:r>
          </w:p>
        </w:tc>
        <w:tc>
          <w:tcPr>
            <w:tcW w:w="425" w:type="dxa"/>
            <w:tcMar>
              <w:left w:w="0" w:type="dxa"/>
              <w:right w:w="0" w:type="dxa"/>
            </w:tcMar>
            <w:vAlign w:val="center"/>
          </w:tcPr>
          <w:p w14:paraId="20D234C1" w14:textId="23DBD72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48</w:t>
            </w:r>
          </w:p>
        </w:tc>
        <w:tc>
          <w:tcPr>
            <w:tcW w:w="425" w:type="dxa"/>
            <w:tcMar>
              <w:left w:w="0" w:type="dxa"/>
              <w:right w:w="0" w:type="dxa"/>
            </w:tcMar>
            <w:vAlign w:val="center"/>
          </w:tcPr>
          <w:p w14:paraId="3B3E8F6E" w14:textId="79155FE2"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w:t>
            </w:r>
          </w:p>
        </w:tc>
        <w:tc>
          <w:tcPr>
            <w:tcW w:w="410" w:type="dxa"/>
            <w:tcMar>
              <w:left w:w="0" w:type="dxa"/>
              <w:right w:w="0" w:type="dxa"/>
            </w:tcMar>
            <w:vAlign w:val="center"/>
          </w:tcPr>
          <w:p w14:paraId="6A113517" w14:textId="440C5B29" w:rsidR="00256DEB" w:rsidRPr="00FA1A20" w:rsidRDefault="00256DEB" w:rsidP="0089295E">
            <w:pPr>
              <w:jc w:val="center"/>
              <w:rPr>
                <w:rFonts w:ascii="仿宋" w:eastAsia="仿宋" w:hAnsi="仿宋" w:cs="楷体"/>
                <w:szCs w:val="21"/>
              </w:rPr>
            </w:pPr>
            <w:r w:rsidRPr="00FA1A20">
              <w:rPr>
                <w:rFonts w:ascii="仿宋" w:eastAsia="仿宋" w:hAnsi="仿宋" w:cs="楷体" w:hint="eastAsia"/>
                <w:bCs/>
                <w:szCs w:val="21"/>
              </w:rPr>
              <w:t>24</w:t>
            </w:r>
          </w:p>
        </w:tc>
        <w:tc>
          <w:tcPr>
            <w:tcW w:w="425" w:type="dxa"/>
            <w:tcMar>
              <w:left w:w="0" w:type="dxa"/>
              <w:right w:w="0" w:type="dxa"/>
            </w:tcMar>
            <w:vAlign w:val="center"/>
          </w:tcPr>
          <w:p w14:paraId="312EB429"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7C24596" w14:textId="291209B0"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24</w:t>
            </w:r>
          </w:p>
        </w:tc>
        <w:tc>
          <w:tcPr>
            <w:tcW w:w="425" w:type="dxa"/>
            <w:tcMar>
              <w:left w:w="0" w:type="dxa"/>
              <w:right w:w="0" w:type="dxa"/>
            </w:tcMar>
            <w:vAlign w:val="center"/>
          </w:tcPr>
          <w:p w14:paraId="22F46A47"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159DF705" w14:textId="340A7DF4"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81A2A65"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4ED94BA4" w14:textId="2E1D7553"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2F4D0F79" w14:textId="77777777" w:rsidTr="00256DEB">
        <w:trPr>
          <w:cantSplit/>
          <w:trHeight w:hRule="exact" w:val="377"/>
        </w:trPr>
        <w:tc>
          <w:tcPr>
            <w:tcW w:w="426" w:type="dxa"/>
            <w:vMerge/>
            <w:tcMar>
              <w:left w:w="0" w:type="dxa"/>
              <w:right w:w="0" w:type="dxa"/>
            </w:tcMar>
            <w:vAlign w:val="center"/>
          </w:tcPr>
          <w:p w14:paraId="448887BE" w14:textId="77777777" w:rsidR="00256DEB" w:rsidRPr="00FA1A20" w:rsidRDefault="00256DEB" w:rsidP="0089295E">
            <w:pPr>
              <w:jc w:val="center"/>
              <w:rPr>
                <w:rFonts w:ascii="仿宋" w:eastAsia="仿宋" w:hAnsi="仿宋" w:cs="楷体"/>
                <w:szCs w:val="21"/>
              </w:rPr>
            </w:pPr>
          </w:p>
        </w:tc>
        <w:tc>
          <w:tcPr>
            <w:tcW w:w="425" w:type="dxa"/>
            <w:vMerge/>
            <w:tcMar>
              <w:left w:w="0" w:type="dxa"/>
              <w:right w:w="0" w:type="dxa"/>
            </w:tcMar>
            <w:vAlign w:val="center"/>
          </w:tcPr>
          <w:p w14:paraId="44CC58C4"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6E7641C0" w14:textId="6F59D80D"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11</w:t>
            </w:r>
          </w:p>
        </w:tc>
        <w:tc>
          <w:tcPr>
            <w:tcW w:w="1418" w:type="dxa"/>
            <w:tcMar>
              <w:left w:w="0" w:type="dxa"/>
              <w:right w:w="0" w:type="dxa"/>
            </w:tcMar>
            <w:vAlign w:val="center"/>
          </w:tcPr>
          <w:p w14:paraId="49C547D4" w14:textId="1213F1D8"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15524312</w:t>
            </w:r>
          </w:p>
        </w:tc>
        <w:tc>
          <w:tcPr>
            <w:tcW w:w="1559" w:type="dxa"/>
            <w:tcMar>
              <w:left w:w="0" w:type="dxa"/>
              <w:right w:w="0" w:type="dxa"/>
            </w:tcMar>
            <w:vAlign w:val="center"/>
          </w:tcPr>
          <w:p w14:paraId="30616B34" w14:textId="6669078A" w:rsidR="00256DEB" w:rsidRPr="00FA1A20" w:rsidRDefault="00256DEB" w:rsidP="0089295E">
            <w:pPr>
              <w:jc w:val="center"/>
              <w:rPr>
                <w:rFonts w:ascii="仿宋" w:eastAsia="仿宋" w:hAnsi="仿宋" w:cs="楷体"/>
                <w:spacing w:val="-20"/>
                <w:szCs w:val="21"/>
              </w:rPr>
            </w:pPr>
            <w:r w:rsidRPr="00FA1A20">
              <w:rPr>
                <w:rFonts w:ascii="仿宋" w:eastAsia="仿宋" w:hAnsi="仿宋" w:cs="楷体" w:hint="eastAsia"/>
                <w:szCs w:val="21"/>
              </w:rPr>
              <w:t>毕业设计（生产中的技术改造与创新项目）</w:t>
            </w:r>
          </w:p>
        </w:tc>
        <w:tc>
          <w:tcPr>
            <w:tcW w:w="425" w:type="dxa"/>
            <w:tcMar>
              <w:left w:w="0" w:type="dxa"/>
              <w:right w:w="0" w:type="dxa"/>
            </w:tcMar>
            <w:vAlign w:val="center"/>
          </w:tcPr>
          <w:p w14:paraId="245A85E8" w14:textId="1DFCF5C2"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查</w:t>
            </w:r>
          </w:p>
        </w:tc>
        <w:tc>
          <w:tcPr>
            <w:tcW w:w="425" w:type="dxa"/>
            <w:tcMar>
              <w:left w:w="0" w:type="dxa"/>
              <w:right w:w="0" w:type="dxa"/>
            </w:tcMar>
            <w:vAlign w:val="center"/>
          </w:tcPr>
          <w:p w14:paraId="3FCFCADB" w14:textId="466C558B" w:rsidR="00256DEB" w:rsidRPr="00FA1A20" w:rsidRDefault="00256DEB" w:rsidP="0089295E">
            <w:pPr>
              <w:jc w:val="center"/>
              <w:rPr>
                <w:rFonts w:ascii="仿宋" w:eastAsia="仿宋" w:hAnsi="仿宋" w:cs="楷体"/>
                <w:szCs w:val="21"/>
              </w:rPr>
            </w:pPr>
            <w:r w:rsidRPr="00FA1A20">
              <w:rPr>
                <w:rFonts w:ascii="仿宋" w:eastAsia="仿宋" w:hAnsi="仿宋" w:cs="楷体" w:hint="eastAsia"/>
                <w:spacing w:val="-20"/>
                <w:szCs w:val="21"/>
              </w:rPr>
              <w:t>480</w:t>
            </w:r>
          </w:p>
        </w:tc>
        <w:tc>
          <w:tcPr>
            <w:tcW w:w="426" w:type="dxa"/>
            <w:tcMar>
              <w:left w:w="0" w:type="dxa"/>
              <w:right w:w="0" w:type="dxa"/>
            </w:tcMar>
            <w:vAlign w:val="center"/>
          </w:tcPr>
          <w:p w14:paraId="21A60888" w14:textId="451A85D2"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79A1FC21" w14:textId="258C985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56527D11" w14:textId="78B36E86" w:rsidR="00256DEB" w:rsidRPr="00FA1A20" w:rsidRDefault="00256DEB" w:rsidP="0089295E">
            <w:pPr>
              <w:jc w:val="center"/>
              <w:rPr>
                <w:rFonts w:ascii="仿宋" w:eastAsia="仿宋" w:hAnsi="仿宋" w:cs="楷体"/>
                <w:szCs w:val="21"/>
              </w:rPr>
            </w:pPr>
            <w:r w:rsidRPr="00FA1A20">
              <w:rPr>
                <w:rFonts w:ascii="仿宋" w:eastAsia="仿宋" w:hAnsi="仿宋" w:cs="楷体" w:hint="eastAsia"/>
                <w:spacing w:val="-20"/>
                <w:szCs w:val="21"/>
              </w:rPr>
              <w:t>20</w:t>
            </w:r>
          </w:p>
        </w:tc>
        <w:tc>
          <w:tcPr>
            <w:tcW w:w="410" w:type="dxa"/>
            <w:tcMar>
              <w:left w:w="0" w:type="dxa"/>
              <w:right w:w="0" w:type="dxa"/>
            </w:tcMar>
            <w:vAlign w:val="center"/>
          </w:tcPr>
          <w:p w14:paraId="3594D16A" w14:textId="16A4160D" w:rsidR="00256DEB" w:rsidRPr="00FA1A20" w:rsidRDefault="00256DEB" w:rsidP="0089295E">
            <w:pPr>
              <w:ind w:leftChars="-20" w:left="-42"/>
              <w:jc w:val="center"/>
              <w:rPr>
                <w:rFonts w:ascii="仿宋" w:eastAsia="仿宋" w:hAnsi="仿宋" w:cs="楷体"/>
                <w:bCs/>
                <w:szCs w:val="21"/>
              </w:rPr>
            </w:pPr>
          </w:p>
        </w:tc>
        <w:tc>
          <w:tcPr>
            <w:tcW w:w="425" w:type="dxa"/>
            <w:tcMar>
              <w:left w:w="0" w:type="dxa"/>
              <w:right w:w="0" w:type="dxa"/>
            </w:tcMar>
            <w:vAlign w:val="center"/>
          </w:tcPr>
          <w:p w14:paraId="293299FD" w14:textId="77777777" w:rsidR="00256DEB" w:rsidRPr="00FA1A20" w:rsidRDefault="00256DEB" w:rsidP="0089295E">
            <w:pPr>
              <w:ind w:leftChars="-20" w:left="-42"/>
              <w:jc w:val="center"/>
              <w:rPr>
                <w:rFonts w:ascii="仿宋" w:eastAsia="仿宋" w:hAnsi="仿宋" w:cs="楷体"/>
                <w:bCs/>
                <w:szCs w:val="21"/>
              </w:rPr>
            </w:pPr>
          </w:p>
        </w:tc>
        <w:tc>
          <w:tcPr>
            <w:tcW w:w="425" w:type="dxa"/>
            <w:tcMar>
              <w:left w:w="0" w:type="dxa"/>
              <w:right w:w="0" w:type="dxa"/>
            </w:tcMar>
            <w:vAlign w:val="center"/>
          </w:tcPr>
          <w:p w14:paraId="154A4785" w14:textId="2FEE9E81" w:rsidR="00256DEB" w:rsidRPr="00FA1A20" w:rsidRDefault="00256DEB" w:rsidP="0089295E">
            <w:pPr>
              <w:jc w:val="center"/>
              <w:rPr>
                <w:rFonts w:ascii="仿宋" w:eastAsia="仿宋" w:hAnsi="仿宋" w:cs="楷体"/>
                <w:bCs/>
                <w:szCs w:val="21"/>
              </w:rPr>
            </w:pPr>
          </w:p>
        </w:tc>
        <w:tc>
          <w:tcPr>
            <w:tcW w:w="425" w:type="dxa"/>
            <w:tcMar>
              <w:left w:w="0" w:type="dxa"/>
              <w:right w:w="0" w:type="dxa"/>
            </w:tcMar>
            <w:vAlign w:val="center"/>
          </w:tcPr>
          <w:p w14:paraId="5DA66D2A" w14:textId="77777777" w:rsidR="00256DEB" w:rsidRPr="00FA1A20" w:rsidRDefault="00256DEB" w:rsidP="0089295E">
            <w:pPr>
              <w:ind w:leftChars="-20" w:left="-42"/>
              <w:jc w:val="center"/>
              <w:rPr>
                <w:rFonts w:ascii="仿宋" w:eastAsia="仿宋" w:hAnsi="仿宋" w:cs="楷体"/>
                <w:bCs/>
                <w:szCs w:val="21"/>
              </w:rPr>
            </w:pPr>
          </w:p>
        </w:tc>
        <w:tc>
          <w:tcPr>
            <w:tcW w:w="426" w:type="dxa"/>
            <w:tcMar>
              <w:left w:w="0" w:type="dxa"/>
              <w:right w:w="0" w:type="dxa"/>
            </w:tcMar>
            <w:vAlign w:val="center"/>
          </w:tcPr>
          <w:p w14:paraId="54B6D8C5" w14:textId="77777777" w:rsidR="00256DEB" w:rsidRPr="00FA1A20" w:rsidRDefault="00256DEB" w:rsidP="0089295E">
            <w:pPr>
              <w:ind w:leftChars="-20" w:left="-42"/>
              <w:jc w:val="center"/>
              <w:rPr>
                <w:rFonts w:ascii="仿宋" w:eastAsia="仿宋" w:hAnsi="仿宋" w:cs="楷体"/>
                <w:szCs w:val="21"/>
              </w:rPr>
            </w:pPr>
          </w:p>
        </w:tc>
        <w:tc>
          <w:tcPr>
            <w:tcW w:w="425" w:type="dxa"/>
            <w:tcMar>
              <w:left w:w="0" w:type="dxa"/>
              <w:right w:w="0" w:type="dxa"/>
            </w:tcMar>
            <w:vAlign w:val="center"/>
          </w:tcPr>
          <w:p w14:paraId="05A6E8B8" w14:textId="70439406" w:rsidR="00256DEB" w:rsidRPr="00FA1A20" w:rsidRDefault="00256DEB" w:rsidP="0089295E">
            <w:pPr>
              <w:jc w:val="center"/>
              <w:rPr>
                <w:rFonts w:ascii="仿宋" w:eastAsia="仿宋" w:hAnsi="仿宋" w:cs="楷体"/>
                <w:szCs w:val="21"/>
              </w:rPr>
            </w:pPr>
            <w:r w:rsidRPr="00FA1A20">
              <w:rPr>
                <w:rFonts w:ascii="仿宋" w:eastAsia="仿宋" w:hAnsi="仿宋" w:cs="楷体" w:hint="eastAsia"/>
                <w:spacing w:val="-20"/>
                <w:szCs w:val="21"/>
              </w:rPr>
              <w:t>480</w:t>
            </w:r>
          </w:p>
        </w:tc>
        <w:tc>
          <w:tcPr>
            <w:tcW w:w="739" w:type="dxa"/>
            <w:tcMar>
              <w:left w:w="0" w:type="dxa"/>
              <w:right w:w="0" w:type="dxa"/>
            </w:tcMar>
            <w:vAlign w:val="center"/>
          </w:tcPr>
          <w:p w14:paraId="6F3A8494" w14:textId="757F7942"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混合</w:t>
            </w:r>
          </w:p>
        </w:tc>
      </w:tr>
      <w:tr w:rsidR="00256DEB" w14:paraId="76F28B58" w14:textId="77777777" w:rsidTr="00256DEB">
        <w:trPr>
          <w:cantSplit/>
          <w:trHeight w:hRule="exact" w:val="567"/>
        </w:trPr>
        <w:tc>
          <w:tcPr>
            <w:tcW w:w="851" w:type="dxa"/>
            <w:gridSpan w:val="2"/>
            <w:tcMar>
              <w:left w:w="0" w:type="dxa"/>
              <w:right w:w="0" w:type="dxa"/>
            </w:tcMar>
            <w:vAlign w:val="center"/>
          </w:tcPr>
          <w:p w14:paraId="2C188100"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合计</w:t>
            </w:r>
          </w:p>
        </w:tc>
        <w:tc>
          <w:tcPr>
            <w:tcW w:w="3402" w:type="dxa"/>
            <w:gridSpan w:val="3"/>
            <w:tcMar>
              <w:left w:w="0" w:type="dxa"/>
              <w:right w:w="0" w:type="dxa"/>
            </w:tcMar>
            <w:vAlign w:val="center"/>
          </w:tcPr>
          <w:p w14:paraId="43199ABE" w14:textId="77777777" w:rsidR="00256DEB" w:rsidRPr="00FA1A20" w:rsidRDefault="00256DEB" w:rsidP="0089295E">
            <w:pPr>
              <w:jc w:val="center"/>
              <w:rPr>
                <w:rFonts w:ascii="仿宋" w:eastAsia="仿宋" w:hAnsi="仿宋" w:cs="楷体"/>
                <w:szCs w:val="21"/>
              </w:rPr>
            </w:pPr>
            <w:r w:rsidRPr="00FA1A20">
              <w:rPr>
                <w:rFonts w:ascii="仿宋" w:eastAsia="仿宋" w:hAnsi="仿宋" w:cs="楷体" w:hint="eastAsia"/>
                <w:szCs w:val="21"/>
              </w:rPr>
              <w:t>总学时/总学分</w:t>
            </w:r>
          </w:p>
        </w:tc>
        <w:tc>
          <w:tcPr>
            <w:tcW w:w="850" w:type="dxa"/>
            <w:gridSpan w:val="2"/>
            <w:tcMar>
              <w:left w:w="0" w:type="dxa"/>
              <w:right w:w="0" w:type="dxa"/>
            </w:tcMar>
            <w:vAlign w:val="center"/>
          </w:tcPr>
          <w:p w14:paraId="48523846" w14:textId="77777777" w:rsidR="00256DEB" w:rsidRPr="00FA1A20" w:rsidRDefault="00256DEB" w:rsidP="0089295E">
            <w:pPr>
              <w:jc w:val="center"/>
              <w:rPr>
                <w:rFonts w:ascii="仿宋" w:eastAsia="仿宋" w:hAnsi="仿宋" w:cs="楷体"/>
                <w:bCs/>
                <w:szCs w:val="21"/>
              </w:rPr>
            </w:pPr>
            <w:r w:rsidRPr="00FA1A20">
              <w:rPr>
                <w:rFonts w:ascii="仿宋" w:eastAsia="仿宋" w:hAnsi="仿宋" w:cs="楷体" w:hint="eastAsia"/>
                <w:bCs/>
                <w:szCs w:val="21"/>
              </w:rPr>
              <w:t>2574</w:t>
            </w:r>
          </w:p>
        </w:tc>
        <w:tc>
          <w:tcPr>
            <w:tcW w:w="426" w:type="dxa"/>
            <w:tcMar>
              <w:left w:w="0" w:type="dxa"/>
              <w:right w:w="0" w:type="dxa"/>
            </w:tcMar>
            <w:vAlign w:val="center"/>
          </w:tcPr>
          <w:p w14:paraId="1545B9B0" w14:textId="77777777" w:rsidR="00256DEB" w:rsidRPr="00FA1A20" w:rsidRDefault="00256DEB" w:rsidP="0089295E">
            <w:pPr>
              <w:jc w:val="center"/>
              <w:rPr>
                <w:rFonts w:ascii="仿宋" w:eastAsia="仿宋" w:hAnsi="仿宋" w:cs="楷体"/>
                <w:bCs/>
                <w:szCs w:val="21"/>
              </w:rPr>
            </w:pPr>
          </w:p>
        </w:tc>
        <w:tc>
          <w:tcPr>
            <w:tcW w:w="425" w:type="dxa"/>
            <w:tcMar>
              <w:left w:w="0" w:type="dxa"/>
              <w:right w:w="0" w:type="dxa"/>
            </w:tcMar>
            <w:vAlign w:val="center"/>
          </w:tcPr>
          <w:p w14:paraId="2EF149C3" w14:textId="77777777" w:rsidR="00256DEB" w:rsidRPr="00FA1A20" w:rsidRDefault="00256DEB" w:rsidP="0089295E">
            <w:pPr>
              <w:jc w:val="center"/>
              <w:rPr>
                <w:rFonts w:ascii="仿宋" w:eastAsia="仿宋" w:hAnsi="仿宋" w:cs="楷体"/>
                <w:bCs/>
                <w:szCs w:val="21"/>
              </w:rPr>
            </w:pPr>
            <w:r w:rsidRPr="00FA1A20">
              <w:rPr>
                <w:rFonts w:ascii="仿宋" w:eastAsia="仿宋" w:hAnsi="仿宋" w:cs="楷体" w:hint="eastAsia"/>
                <w:szCs w:val="21"/>
              </w:rPr>
              <w:t>1460</w:t>
            </w:r>
          </w:p>
        </w:tc>
        <w:tc>
          <w:tcPr>
            <w:tcW w:w="425" w:type="dxa"/>
            <w:tcMar>
              <w:left w:w="0" w:type="dxa"/>
              <w:right w:w="0" w:type="dxa"/>
            </w:tcMar>
            <w:vAlign w:val="center"/>
          </w:tcPr>
          <w:p w14:paraId="79A799D9" w14:textId="77777777" w:rsidR="00256DEB" w:rsidRPr="00FA1A20" w:rsidRDefault="00256DEB" w:rsidP="0089295E">
            <w:pPr>
              <w:jc w:val="center"/>
              <w:rPr>
                <w:rFonts w:ascii="仿宋" w:eastAsia="仿宋" w:hAnsi="仿宋" w:cs="楷体"/>
                <w:bCs/>
                <w:szCs w:val="21"/>
              </w:rPr>
            </w:pPr>
            <w:r w:rsidRPr="00FA1A20">
              <w:rPr>
                <w:rFonts w:ascii="仿宋" w:eastAsia="仿宋" w:hAnsi="仿宋" w:cs="楷体" w:hint="eastAsia"/>
                <w:bCs/>
                <w:szCs w:val="21"/>
              </w:rPr>
              <w:t>136</w:t>
            </w:r>
          </w:p>
        </w:tc>
        <w:tc>
          <w:tcPr>
            <w:tcW w:w="410" w:type="dxa"/>
            <w:tcMar>
              <w:left w:w="0" w:type="dxa"/>
              <w:right w:w="0" w:type="dxa"/>
            </w:tcMar>
            <w:vAlign w:val="center"/>
          </w:tcPr>
          <w:p w14:paraId="2DC61C22"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4321966"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310517C0" w14:textId="77777777" w:rsidR="00256DEB" w:rsidRPr="00FA1A20" w:rsidRDefault="00256DEB" w:rsidP="0089295E">
            <w:pPr>
              <w:jc w:val="center"/>
              <w:textAlignment w:val="baseline"/>
              <w:rPr>
                <w:rFonts w:ascii="仿宋" w:eastAsia="仿宋" w:hAnsi="仿宋" w:cs="楷体"/>
                <w:szCs w:val="21"/>
              </w:rPr>
            </w:pPr>
          </w:p>
        </w:tc>
        <w:tc>
          <w:tcPr>
            <w:tcW w:w="425" w:type="dxa"/>
            <w:tcMar>
              <w:left w:w="0" w:type="dxa"/>
              <w:right w:w="0" w:type="dxa"/>
            </w:tcMar>
            <w:vAlign w:val="center"/>
          </w:tcPr>
          <w:p w14:paraId="2B6CF558" w14:textId="77777777" w:rsidR="00256DEB" w:rsidRPr="00FA1A20" w:rsidRDefault="00256DEB" w:rsidP="0089295E">
            <w:pPr>
              <w:jc w:val="center"/>
              <w:rPr>
                <w:rFonts w:ascii="仿宋" w:eastAsia="仿宋" w:hAnsi="仿宋" w:cs="楷体"/>
                <w:szCs w:val="21"/>
              </w:rPr>
            </w:pPr>
          </w:p>
        </w:tc>
        <w:tc>
          <w:tcPr>
            <w:tcW w:w="426" w:type="dxa"/>
            <w:tcMar>
              <w:left w:w="0" w:type="dxa"/>
              <w:right w:w="0" w:type="dxa"/>
            </w:tcMar>
            <w:vAlign w:val="center"/>
          </w:tcPr>
          <w:p w14:paraId="0E0D0D95" w14:textId="77777777" w:rsidR="00256DEB" w:rsidRPr="00FA1A20" w:rsidRDefault="00256DEB" w:rsidP="0089295E">
            <w:pPr>
              <w:jc w:val="center"/>
              <w:rPr>
                <w:rFonts w:ascii="仿宋" w:eastAsia="仿宋" w:hAnsi="仿宋" w:cs="楷体"/>
                <w:szCs w:val="21"/>
              </w:rPr>
            </w:pPr>
          </w:p>
        </w:tc>
        <w:tc>
          <w:tcPr>
            <w:tcW w:w="425" w:type="dxa"/>
            <w:tcMar>
              <w:left w:w="0" w:type="dxa"/>
              <w:right w:w="0" w:type="dxa"/>
            </w:tcMar>
            <w:vAlign w:val="center"/>
          </w:tcPr>
          <w:p w14:paraId="25CED417" w14:textId="77777777" w:rsidR="00256DEB" w:rsidRPr="00FA1A20" w:rsidRDefault="00256DEB" w:rsidP="0089295E">
            <w:pPr>
              <w:jc w:val="center"/>
              <w:rPr>
                <w:rFonts w:ascii="仿宋" w:eastAsia="仿宋" w:hAnsi="仿宋" w:cs="楷体"/>
                <w:szCs w:val="21"/>
              </w:rPr>
            </w:pPr>
          </w:p>
        </w:tc>
        <w:tc>
          <w:tcPr>
            <w:tcW w:w="739" w:type="dxa"/>
            <w:tcMar>
              <w:left w:w="0" w:type="dxa"/>
              <w:right w:w="0" w:type="dxa"/>
            </w:tcMar>
            <w:vAlign w:val="center"/>
          </w:tcPr>
          <w:p w14:paraId="0AAB2A5C" w14:textId="77777777" w:rsidR="00256DEB" w:rsidRPr="00FA1A20" w:rsidRDefault="00256DEB" w:rsidP="0089295E">
            <w:pPr>
              <w:jc w:val="center"/>
              <w:rPr>
                <w:rFonts w:ascii="仿宋" w:eastAsia="仿宋" w:hAnsi="仿宋" w:cs="楷体"/>
                <w:spacing w:val="-30"/>
                <w:szCs w:val="21"/>
              </w:rPr>
            </w:pPr>
          </w:p>
        </w:tc>
      </w:tr>
    </w:tbl>
    <w:p w14:paraId="51D8A62E" w14:textId="77777777" w:rsidR="00357B04" w:rsidRDefault="00357B04" w:rsidP="00357B04">
      <w:pPr>
        <w:pStyle w:val="2"/>
        <w:sectPr w:rsidR="00357B04" w:rsidSect="00FA1A20">
          <w:headerReference w:type="default" r:id="rId7"/>
          <w:footerReference w:type="default" r:id="rId8"/>
          <w:pgSz w:w="11906" w:h="16838"/>
          <w:pgMar w:top="1418" w:right="1418" w:bottom="1418" w:left="1418" w:header="851" w:footer="992" w:gutter="0"/>
          <w:cols w:space="720"/>
          <w:docGrid w:type="lines" w:linePitch="312"/>
        </w:sectPr>
      </w:pPr>
    </w:p>
    <w:p w14:paraId="7F6C0C3F" w14:textId="36A72F5E" w:rsidR="00357B04" w:rsidRDefault="00357B04" w:rsidP="00357B04">
      <w:pPr>
        <w:spacing w:beforeLines="50" w:before="156" w:afterLines="50" w:after="156" w:line="360" w:lineRule="auto"/>
        <w:jc w:val="center"/>
        <w:outlineLvl w:val="0"/>
        <w:rPr>
          <w:rFonts w:ascii="宋体" w:hAnsi="宋体" w:cs="宋体"/>
          <w:b/>
          <w:sz w:val="24"/>
        </w:rPr>
      </w:pPr>
      <w:r>
        <w:rPr>
          <w:rFonts w:ascii="宋体" w:hAnsi="宋体" w:cs="宋体" w:hint="eastAsia"/>
          <w:b/>
          <w:sz w:val="24"/>
        </w:rPr>
        <w:lastRenderedPageBreak/>
        <w:t>表7  各类课程学分数和学时数表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1"/>
        <w:gridCol w:w="1185"/>
        <w:gridCol w:w="1201"/>
        <w:gridCol w:w="1210"/>
        <w:gridCol w:w="1279"/>
        <w:gridCol w:w="1546"/>
      </w:tblGrid>
      <w:tr w:rsidR="0089295E" w14:paraId="1798FB84" w14:textId="77777777" w:rsidTr="00F26314">
        <w:trPr>
          <w:trHeight w:val="638"/>
          <w:jc w:val="center"/>
        </w:trPr>
        <w:tc>
          <w:tcPr>
            <w:tcW w:w="2101" w:type="dxa"/>
            <w:tcBorders>
              <w:right w:val="single" w:sz="4" w:space="0" w:color="auto"/>
            </w:tcBorders>
            <w:vAlign w:val="center"/>
          </w:tcPr>
          <w:p w14:paraId="5BF0AFA2" w14:textId="77777777" w:rsidR="0089295E" w:rsidRDefault="0089295E" w:rsidP="00F26314">
            <w:pPr>
              <w:jc w:val="center"/>
              <w:rPr>
                <w:rFonts w:ascii="楷体" w:eastAsia="楷体" w:hAnsi="楷体" w:cs="楷体"/>
                <w:szCs w:val="21"/>
              </w:rPr>
            </w:pPr>
            <w:r>
              <w:rPr>
                <w:rFonts w:ascii="楷体" w:eastAsia="楷体" w:hAnsi="楷体" w:cs="楷体" w:hint="eastAsia"/>
                <w:szCs w:val="21"/>
                <w:lang w:bidi="ar"/>
              </w:rPr>
              <w:t>课程类别</w:t>
            </w:r>
          </w:p>
        </w:tc>
        <w:tc>
          <w:tcPr>
            <w:tcW w:w="1185" w:type="dxa"/>
            <w:vAlign w:val="center"/>
          </w:tcPr>
          <w:p w14:paraId="3B8EB57D" w14:textId="77777777" w:rsidR="0089295E" w:rsidRDefault="0089295E" w:rsidP="00F26314">
            <w:pPr>
              <w:jc w:val="center"/>
              <w:rPr>
                <w:rFonts w:ascii="楷体" w:eastAsia="楷体" w:hAnsi="楷体" w:cs="楷体"/>
                <w:szCs w:val="21"/>
              </w:rPr>
            </w:pPr>
            <w:r>
              <w:rPr>
                <w:rFonts w:ascii="楷体" w:eastAsia="楷体" w:hAnsi="楷体" w:cs="楷体" w:hint="eastAsia"/>
                <w:szCs w:val="21"/>
                <w:lang w:bidi="ar"/>
              </w:rPr>
              <w:t>学分</w:t>
            </w:r>
          </w:p>
        </w:tc>
        <w:tc>
          <w:tcPr>
            <w:tcW w:w="1201" w:type="dxa"/>
            <w:vAlign w:val="center"/>
          </w:tcPr>
          <w:p w14:paraId="6CD55BDE" w14:textId="77777777" w:rsidR="0089295E" w:rsidRDefault="0089295E" w:rsidP="00F26314">
            <w:pPr>
              <w:jc w:val="center"/>
              <w:rPr>
                <w:rFonts w:ascii="楷体" w:eastAsia="楷体" w:hAnsi="楷体" w:cs="楷体"/>
                <w:szCs w:val="21"/>
                <w:lang w:bidi="ar"/>
              </w:rPr>
            </w:pPr>
            <w:r>
              <w:rPr>
                <w:rFonts w:ascii="楷体" w:eastAsia="楷体" w:hAnsi="楷体" w:cs="楷体" w:hint="eastAsia"/>
                <w:szCs w:val="21"/>
                <w:lang w:bidi="ar"/>
              </w:rPr>
              <w:t>总学时</w:t>
            </w:r>
          </w:p>
        </w:tc>
        <w:tc>
          <w:tcPr>
            <w:tcW w:w="1210" w:type="dxa"/>
            <w:tcBorders>
              <w:right w:val="single" w:sz="4" w:space="0" w:color="auto"/>
            </w:tcBorders>
            <w:vAlign w:val="center"/>
          </w:tcPr>
          <w:p w14:paraId="50323D39" w14:textId="77777777" w:rsidR="0089295E" w:rsidRDefault="0089295E" w:rsidP="00F26314">
            <w:pPr>
              <w:jc w:val="center"/>
              <w:rPr>
                <w:rFonts w:ascii="楷体" w:eastAsia="楷体" w:hAnsi="楷体" w:cs="楷体"/>
                <w:szCs w:val="21"/>
              </w:rPr>
            </w:pPr>
            <w:r>
              <w:rPr>
                <w:rFonts w:ascii="楷体" w:eastAsia="楷体" w:hAnsi="楷体" w:cs="楷体" w:hint="eastAsia"/>
                <w:szCs w:val="21"/>
                <w:lang w:bidi="ar"/>
              </w:rPr>
              <w:t>理论学时</w:t>
            </w:r>
          </w:p>
        </w:tc>
        <w:tc>
          <w:tcPr>
            <w:tcW w:w="1279" w:type="dxa"/>
            <w:tcBorders>
              <w:left w:val="single" w:sz="4" w:space="0" w:color="auto"/>
            </w:tcBorders>
            <w:vAlign w:val="center"/>
          </w:tcPr>
          <w:p w14:paraId="32638B00" w14:textId="77777777" w:rsidR="0089295E" w:rsidRDefault="0089295E" w:rsidP="00F26314">
            <w:pPr>
              <w:jc w:val="center"/>
              <w:rPr>
                <w:rFonts w:ascii="楷体" w:eastAsia="楷体" w:hAnsi="楷体" w:cs="楷体"/>
                <w:szCs w:val="21"/>
              </w:rPr>
            </w:pPr>
            <w:r>
              <w:rPr>
                <w:rFonts w:ascii="楷体" w:eastAsia="楷体" w:hAnsi="楷体" w:cs="楷体" w:hint="eastAsia"/>
                <w:szCs w:val="21"/>
                <w:lang w:bidi="ar"/>
              </w:rPr>
              <w:t>实训学时</w:t>
            </w:r>
          </w:p>
        </w:tc>
        <w:tc>
          <w:tcPr>
            <w:tcW w:w="1546" w:type="dxa"/>
            <w:vAlign w:val="center"/>
          </w:tcPr>
          <w:p w14:paraId="2FD849EE" w14:textId="77777777" w:rsidR="0089295E" w:rsidRDefault="0089295E" w:rsidP="00F26314">
            <w:pPr>
              <w:rPr>
                <w:rFonts w:ascii="楷体" w:eastAsia="楷体" w:hAnsi="楷体" w:cs="楷体"/>
                <w:szCs w:val="21"/>
                <w:lang w:bidi="ar"/>
              </w:rPr>
            </w:pPr>
            <w:r>
              <w:rPr>
                <w:rFonts w:ascii="楷体" w:eastAsia="楷体" w:hAnsi="楷体" w:cs="楷体" w:hint="eastAsia"/>
                <w:szCs w:val="21"/>
                <w:lang w:bidi="ar"/>
              </w:rPr>
              <w:t>占总学时比例</w:t>
            </w:r>
          </w:p>
        </w:tc>
      </w:tr>
      <w:tr w:rsidR="0089295E" w14:paraId="0B9869F3" w14:textId="77777777" w:rsidTr="00F26314">
        <w:trPr>
          <w:trHeight w:val="366"/>
          <w:jc w:val="center"/>
        </w:trPr>
        <w:tc>
          <w:tcPr>
            <w:tcW w:w="2101" w:type="dxa"/>
            <w:vAlign w:val="center"/>
          </w:tcPr>
          <w:p w14:paraId="62F5B870" w14:textId="77777777" w:rsidR="0089295E" w:rsidRDefault="0089295E" w:rsidP="0089295E">
            <w:pPr>
              <w:jc w:val="center"/>
              <w:rPr>
                <w:rFonts w:ascii="楷体" w:eastAsia="楷体" w:hAnsi="楷体" w:cs="楷体"/>
                <w:szCs w:val="21"/>
              </w:rPr>
            </w:pPr>
            <w:r>
              <w:rPr>
                <w:rFonts w:ascii="楷体" w:eastAsia="楷体" w:hAnsi="楷体" w:cs="楷体" w:hint="eastAsia"/>
                <w:szCs w:val="21"/>
                <w:lang w:bidi="ar"/>
              </w:rPr>
              <w:t>公共基础必修课</w:t>
            </w:r>
          </w:p>
        </w:tc>
        <w:tc>
          <w:tcPr>
            <w:tcW w:w="1185" w:type="dxa"/>
            <w:vAlign w:val="center"/>
          </w:tcPr>
          <w:p w14:paraId="07B19774" w14:textId="77777777" w:rsidR="0089295E" w:rsidRDefault="0089295E" w:rsidP="0089295E">
            <w:pPr>
              <w:jc w:val="center"/>
              <w:rPr>
                <w:rFonts w:ascii="楷体" w:eastAsia="楷体" w:hAnsi="楷体" w:cs="楷体"/>
                <w:szCs w:val="21"/>
                <w:lang w:bidi="ar"/>
              </w:rPr>
            </w:pPr>
            <w:r>
              <w:rPr>
                <w:rFonts w:ascii="楷体" w:eastAsia="楷体" w:hAnsi="楷体" w:cs="楷体"/>
                <w:szCs w:val="21"/>
                <w:lang w:bidi="ar"/>
              </w:rPr>
              <w:t>19</w:t>
            </w:r>
          </w:p>
        </w:tc>
        <w:tc>
          <w:tcPr>
            <w:tcW w:w="1201" w:type="dxa"/>
            <w:vAlign w:val="center"/>
          </w:tcPr>
          <w:p w14:paraId="430BECCC" w14:textId="77777777" w:rsidR="0089295E" w:rsidRDefault="0089295E" w:rsidP="0089295E">
            <w:pPr>
              <w:jc w:val="center"/>
              <w:rPr>
                <w:szCs w:val="21"/>
              </w:rPr>
            </w:pPr>
            <w:r>
              <w:rPr>
                <w:rFonts w:ascii="楷体" w:eastAsia="楷体" w:hAnsi="楷体" w:cs="楷体"/>
                <w:szCs w:val="21"/>
                <w:lang w:bidi="ar"/>
              </w:rPr>
              <w:t>342</w:t>
            </w:r>
          </w:p>
        </w:tc>
        <w:tc>
          <w:tcPr>
            <w:tcW w:w="1210" w:type="dxa"/>
            <w:vAlign w:val="center"/>
          </w:tcPr>
          <w:p w14:paraId="3B8815AB" w14:textId="77777777" w:rsidR="0089295E" w:rsidRDefault="0089295E" w:rsidP="0089295E">
            <w:pPr>
              <w:jc w:val="center"/>
              <w:rPr>
                <w:rFonts w:ascii="楷体" w:eastAsia="楷体" w:hAnsi="楷体" w:cs="楷体"/>
                <w:szCs w:val="21"/>
                <w:lang w:bidi="ar"/>
              </w:rPr>
            </w:pPr>
            <w:r>
              <w:rPr>
                <w:rFonts w:ascii="楷体" w:eastAsia="楷体" w:hAnsi="楷体" w:cs="楷体"/>
                <w:szCs w:val="21"/>
                <w:lang w:bidi="ar"/>
              </w:rPr>
              <w:t>298</w:t>
            </w:r>
          </w:p>
        </w:tc>
        <w:tc>
          <w:tcPr>
            <w:tcW w:w="1279" w:type="dxa"/>
            <w:vAlign w:val="center"/>
          </w:tcPr>
          <w:p w14:paraId="6EB40681" w14:textId="77777777" w:rsidR="0089295E" w:rsidRDefault="0089295E" w:rsidP="0089295E">
            <w:pPr>
              <w:jc w:val="center"/>
              <w:rPr>
                <w:rFonts w:ascii="楷体" w:eastAsia="楷体" w:hAnsi="楷体" w:cs="楷体"/>
                <w:szCs w:val="21"/>
                <w:lang w:bidi="ar"/>
              </w:rPr>
            </w:pPr>
            <w:r>
              <w:rPr>
                <w:rFonts w:ascii="楷体" w:eastAsia="楷体" w:hAnsi="楷体" w:cs="楷体"/>
                <w:szCs w:val="21"/>
                <w:lang w:bidi="ar"/>
              </w:rPr>
              <w:t>28</w:t>
            </w:r>
          </w:p>
        </w:tc>
        <w:tc>
          <w:tcPr>
            <w:tcW w:w="1546" w:type="dxa"/>
          </w:tcPr>
          <w:p w14:paraId="0B6A6459" w14:textId="30CC82BC" w:rsidR="0089295E" w:rsidRDefault="0089295E" w:rsidP="0089295E">
            <w:pPr>
              <w:jc w:val="center"/>
              <w:rPr>
                <w:rFonts w:ascii="楷体" w:eastAsia="楷体" w:hAnsi="楷体" w:cs="楷体"/>
                <w:szCs w:val="21"/>
                <w:lang w:bidi="ar"/>
              </w:rPr>
            </w:pPr>
            <w:r w:rsidRPr="0089295E">
              <w:rPr>
                <w:rFonts w:ascii="楷体" w:eastAsia="楷体" w:hAnsi="楷体" w:cs="楷体"/>
                <w:szCs w:val="21"/>
                <w:lang w:bidi="ar"/>
              </w:rPr>
              <w:t>13.3%</w:t>
            </w:r>
          </w:p>
        </w:tc>
      </w:tr>
      <w:tr w:rsidR="0089295E" w14:paraId="676F054C" w14:textId="77777777" w:rsidTr="00F26314">
        <w:trPr>
          <w:trHeight w:val="411"/>
          <w:jc w:val="center"/>
        </w:trPr>
        <w:tc>
          <w:tcPr>
            <w:tcW w:w="2101" w:type="dxa"/>
            <w:vAlign w:val="center"/>
          </w:tcPr>
          <w:p w14:paraId="71254AEB" w14:textId="77777777" w:rsidR="0089295E" w:rsidRDefault="0089295E" w:rsidP="0089295E">
            <w:pPr>
              <w:jc w:val="center"/>
              <w:rPr>
                <w:rFonts w:ascii="楷体" w:eastAsia="楷体" w:hAnsi="楷体" w:cs="楷体"/>
                <w:szCs w:val="21"/>
                <w:lang w:bidi="ar"/>
              </w:rPr>
            </w:pPr>
            <w:r>
              <w:rPr>
                <w:rFonts w:ascii="楷体" w:eastAsia="楷体" w:hAnsi="楷体" w:cs="楷体" w:hint="eastAsia"/>
                <w:szCs w:val="21"/>
                <w:lang w:bidi="ar"/>
              </w:rPr>
              <w:t>公共基础选修课</w:t>
            </w:r>
          </w:p>
        </w:tc>
        <w:tc>
          <w:tcPr>
            <w:tcW w:w="1185" w:type="dxa"/>
            <w:vAlign w:val="center"/>
          </w:tcPr>
          <w:p w14:paraId="3EB809B0" w14:textId="77777777" w:rsidR="0089295E" w:rsidRDefault="0089295E" w:rsidP="0089295E">
            <w:pPr>
              <w:jc w:val="center"/>
              <w:rPr>
                <w:rFonts w:ascii="楷体" w:eastAsia="楷体" w:hAnsi="楷体" w:cs="楷体"/>
                <w:szCs w:val="21"/>
                <w:lang w:bidi="ar"/>
              </w:rPr>
            </w:pPr>
            <w:r>
              <w:rPr>
                <w:rFonts w:ascii="楷体" w:eastAsia="楷体" w:hAnsi="楷体" w:cs="楷体"/>
                <w:szCs w:val="21"/>
                <w:lang w:bidi="ar"/>
              </w:rPr>
              <w:t>19</w:t>
            </w:r>
          </w:p>
        </w:tc>
        <w:tc>
          <w:tcPr>
            <w:tcW w:w="1201" w:type="dxa"/>
            <w:vAlign w:val="center"/>
          </w:tcPr>
          <w:p w14:paraId="35588991" w14:textId="77777777" w:rsidR="0089295E" w:rsidRDefault="0089295E" w:rsidP="0089295E">
            <w:pPr>
              <w:jc w:val="center"/>
              <w:rPr>
                <w:rFonts w:ascii="楷体" w:eastAsia="楷体" w:hAnsi="楷体" w:cs="楷体"/>
                <w:szCs w:val="21"/>
                <w:lang w:bidi="ar"/>
              </w:rPr>
            </w:pPr>
            <w:r>
              <w:rPr>
                <w:rFonts w:ascii="楷体" w:eastAsia="楷体" w:hAnsi="楷体" w:cs="楷体"/>
                <w:szCs w:val="21"/>
                <w:lang w:bidi="ar"/>
              </w:rPr>
              <w:t>328</w:t>
            </w:r>
          </w:p>
        </w:tc>
        <w:tc>
          <w:tcPr>
            <w:tcW w:w="1210" w:type="dxa"/>
            <w:vAlign w:val="center"/>
          </w:tcPr>
          <w:p w14:paraId="20A25758" w14:textId="77777777" w:rsidR="0089295E" w:rsidRDefault="0089295E" w:rsidP="0089295E">
            <w:pPr>
              <w:jc w:val="center"/>
              <w:rPr>
                <w:rFonts w:ascii="楷体" w:eastAsia="楷体" w:hAnsi="楷体" w:cs="楷体"/>
                <w:szCs w:val="21"/>
                <w:lang w:bidi="ar"/>
              </w:rPr>
            </w:pPr>
            <w:r>
              <w:rPr>
                <w:rFonts w:ascii="楷体" w:eastAsia="楷体" w:hAnsi="楷体" w:cs="楷体"/>
                <w:szCs w:val="21"/>
                <w:lang w:bidi="ar"/>
              </w:rPr>
              <w:t>328</w:t>
            </w:r>
          </w:p>
        </w:tc>
        <w:tc>
          <w:tcPr>
            <w:tcW w:w="1279" w:type="dxa"/>
            <w:vAlign w:val="center"/>
          </w:tcPr>
          <w:p w14:paraId="0EFD9261" w14:textId="77777777" w:rsidR="0089295E" w:rsidRDefault="0089295E" w:rsidP="0089295E">
            <w:pPr>
              <w:jc w:val="center"/>
              <w:rPr>
                <w:rFonts w:ascii="楷体" w:eastAsia="楷体" w:hAnsi="楷体" w:cs="楷体"/>
                <w:szCs w:val="21"/>
                <w:lang w:bidi="ar"/>
              </w:rPr>
            </w:pPr>
            <w:r>
              <w:rPr>
                <w:rFonts w:ascii="楷体" w:eastAsia="楷体" w:hAnsi="楷体" w:cs="楷体" w:hint="eastAsia"/>
                <w:szCs w:val="21"/>
                <w:lang w:bidi="ar"/>
              </w:rPr>
              <w:t>0</w:t>
            </w:r>
          </w:p>
        </w:tc>
        <w:tc>
          <w:tcPr>
            <w:tcW w:w="1546" w:type="dxa"/>
          </w:tcPr>
          <w:p w14:paraId="30E54AB0" w14:textId="59DF5698" w:rsidR="0089295E" w:rsidRDefault="0089295E" w:rsidP="0089295E">
            <w:pPr>
              <w:jc w:val="center"/>
              <w:rPr>
                <w:rFonts w:ascii="楷体" w:eastAsia="楷体" w:hAnsi="楷体" w:cs="楷体"/>
                <w:szCs w:val="21"/>
                <w:lang w:bidi="ar"/>
              </w:rPr>
            </w:pPr>
            <w:r w:rsidRPr="0089295E">
              <w:rPr>
                <w:rFonts w:ascii="楷体" w:eastAsia="楷体" w:hAnsi="楷体" w:cs="楷体"/>
                <w:szCs w:val="21"/>
                <w:lang w:bidi="ar"/>
              </w:rPr>
              <w:t>12.7%</w:t>
            </w:r>
          </w:p>
        </w:tc>
      </w:tr>
      <w:tr w:rsidR="0089295E" w14:paraId="6BC138CC" w14:textId="77777777" w:rsidTr="00F26314">
        <w:trPr>
          <w:trHeight w:val="393"/>
          <w:jc w:val="center"/>
        </w:trPr>
        <w:tc>
          <w:tcPr>
            <w:tcW w:w="2101" w:type="dxa"/>
            <w:vAlign w:val="center"/>
          </w:tcPr>
          <w:p w14:paraId="292B19C4" w14:textId="77777777" w:rsidR="0089295E" w:rsidRDefault="0089295E" w:rsidP="0089295E">
            <w:pPr>
              <w:jc w:val="center"/>
              <w:rPr>
                <w:rFonts w:ascii="楷体" w:eastAsia="楷体" w:hAnsi="楷体" w:cs="楷体"/>
                <w:szCs w:val="21"/>
              </w:rPr>
            </w:pPr>
            <w:r>
              <w:rPr>
                <w:rFonts w:ascii="楷体" w:eastAsia="楷体" w:hAnsi="楷体" w:cs="楷体" w:hint="eastAsia"/>
                <w:szCs w:val="21"/>
                <w:lang w:bidi="ar"/>
              </w:rPr>
              <w:t>专业基础课程</w:t>
            </w:r>
          </w:p>
        </w:tc>
        <w:tc>
          <w:tcPr>
            <w:tcW w:w="1185" w:type="dxa"/>
            <w:vAlign w:val="center"/>
          </w:tcPr>
          <w:p w14:paraId="75882FEB" w14:textId="70ADB02D" w:rsidR="0089295E" w:rsidRDefault="0089295E" w:rsidP="0089295E">
            <w:pPr>
              <w:jc w:val="center"/>
              <w:rPr>
                <w:rFonts w:ascii="楷体" w:eastAsia="楷体" w:hAnsi="楷体" w:cs="楷体"/>
                <w:szCs w:val="21"/>
                <w:lang w:bidi="ar"/>
              </w:rPr>
            </w:pPr>
            <w:r>
              <w:rPr>
                <w:rFonts w:ascii="楷体" w:eastAsia="楷体" w:hAnsi="楷体" w:cs="楷体"/>
                <w:szCs w:val="21"/>
                <w:lang w:bidi="ar"/>
              </w:rPr>
              <w:t>24</w:t>
            </w:r>
          </w:p>
        </w:tc>
        <w:tc>
          <w:tcPr>
            <w:tcW w:w="1201" w:type="dxa"/>
            <w:vAlign w:val="center"/>
          </w:tcPr>
          <w:p w14:paraId="04A341A9" w14:textId="2850ED4A" w:rsidR="0089295E" w:rsidRDefault="0089295E" w:rsidP="0089295E">
            <w:pPr>
              <w:jc w:val="center"/>
              <w:rPr>
                <w:rFonts w:ascii="楷体" w:eastAsia="楷体" w:hAnsi="楷体" w:cs="楷体"/>
                <w:szCs w:val="21"/>
                <w:lang w:bidi="ar"/>
              </w:rPr>
            </w:pPr>
            <w:r>
              <w:rPr>
                <w:rFonts w:ascii="楷体" w:eastAsia="楷体" w:hAnsi="楷体" w:cs="楷体"/>
                <w:szCs w:val="21"/>
                <w:lang w:bidi="ar"/>
              </w:rPr>
              <w:t>384</w:t>
            </w:r>
          </w:p>
        </w:tc>
        <w:tc>
          <w:tcPr>
            <w:tcW w:w="1210" w:type="dxa"/>
            <w:vAlign w:val="center"/>
          </w:tcPr>
          <w:p w14:paraId="061AAA78" w14:textId="604E4FA8" w:rsidR="0089295E" w:rsidRDefault="0089295E" w:rsidP="0089295E">
            <w:pPr>
              <w:jc w:val="center"/>
              <w:rPr>
                <w:rFonts w:ascii="楷体" w:eastAsia="楷体" w:hAnsi="楷体" w:cs="楷体"/>
                <w:szCs w:val="21"/>
                <w:lang w:bidi="ar"/>
              </w:rPr>
            </w:pPr>
            <w:r>
              <w:rPr>
                <w:rFonts w:ascii="楷体" w:eastAsia="楷体" w:hAnsi="楷体" w:cs="楷体"/>
                <w:szCs w:val="21"/>
                <w:lang w:bidi="ar"/>
              </w:rPr>
              <w:t>192</w:t>
            </w:r>
          </w:p>
        </w:tc>
        <w:tc>
          <w:tcPr>
            <w:tcW w:w="1279" w:type="dxa"/>
            <w:vAlign w:val="center"/>
          </w:tcPr>
          <w:p w14:paraId="480A684D" w14:textId="370463A6" w:rsidR="0089295E" w:rsidRDefault="0089295E" w:rsidP="0089295E">
            <w:pPr>
              <w:jc w:val="center"/>
              <w:rPr>
                <w:rFonts w:ascii="楷体" w:eastAsia="楷体" w:hAnsi="楷体" w:cs="楷体"/>
                <w:szCs w:val="21"/>
                <w:lang w:bidi="ar"/>
              </w:rPr>
            </w:pPr>
            <w:r>
              <w:rPr>
                <w:rFonts w:ascii="楷体" w:eastAsia="楷体" w:hAnsi="楷体" w:cs="楷体"/>
                <w:szCs w:val="21"/>
                <w:lang w:bidi="ar"/>
              </w:rPr>
              <w:t>192</w:t>
            </w:r>
          </w:p>
        </w:tc>
        <w:tc>
          <w:tcPr>
            <w:tcW w:w="1546" w:type="dxa"/>
          </w:tcPr>
          <w:p w14:paraId="52504057" w14:textId="5E93CA8D" w:rsidR="0089295E" w:rsidRDefault="0089295E" w:rsidP="0089295E">
            <w:pPr>
              <w:jc w:val="center"/>
              <w:rPr>
                <w:rFonts w:ascii="楷体" w:eastAsia="楷体" w:hAnsi="楷体" w:cs="楷体"/>
                <w:szCs w:val="21"/>
                <w:lang w:bidi="ar"/>
              </w:rPr>
            </w:pPr>
            <w:r w:rsidRPr="0089295E">
              <w:rPr>
                <w:rFonts w:ascii="楷体" w:eastAsia="楷体" w:hAnsi="楷体" w:cs="楷体"/>
                <w:szCs w:val="21"/>
                <w:lang w:bidi="ar"/>
              </w:rPr>
              <w:t>14.9%</w:t>
            </w:r>
          </w:p>
        </w:tc>
      </w:tr>
      <w:tr w:rsidR="0089295E" w14:paraId="2884F110" w14:textId="77777777" w:rsidTr="00F26314">
        <w:trPr>
          <w:trHeight w:val="402"/>
          <w:jc w:val="center"/>
        </w:trPr>
        <w:tc>
          <w:tcPr>
            <w:tcW w:w="2101" w:type="dxa"/>
            <w:vAlign w:val="center"/>
          </w:tcPr>
          <w:p w14:paraId="6EACD93A" w14:textId="77777777" w:rsidR="0089295E" w:rsidRDefault="0089295E" w:rsidP="0089295E">
            <w:pPr>
              <w:jc w:val="center"/>
              <w:rPr>
                <w:rFonts w:ascii="楷体" w:eastAsia="楷体" w:hAnsi="楷体" w:cs="楷体"/>
                <w:szCs w:val="21"/>
              </w:rPr>
            </w:pPr>
            <w:r>
              <w:rPr>
                <w:rFonts w:ascii="楷体" w:eastAsia="楷体" w:hAnsi="楷体" w:cs="楷体" w:hint="eastAsia"/>
                <w:szCs w:val="21"/>
                <w:lang w:bidi="ar"/>
              </w:rPr>
              <w:t>专业核心课程</w:t>
            </w:r>
          </w:p>
        </w:tc>
        <w:tc>
          <w:tcPr>
            <w:tcW w:w="1185" w:type="dxa"/>
            <w:vAlign w:val="center"/>
          </w:tcPr>
          <w:p w14:paraId="78166E4B" w14:textId="42F407D9" w:rsidR="0089295E" w:rsidRDefault="0089295E" w:rsidP="0089295E">
            <w:pPr>
              <w:jc w:val="center"/>
              <w:rPr>
                <w:rFonts w:ascii="楷体" w:eastAsia="楷体" w:hAnsi="楷体" w:cs="楷体"/>
                <w:szCs w:val="21"/>
                <w:lang w:bidi="ar"/>
              </w:rPr>
            </w:pPr>
            <w:r>
              <w:rPr>
                <w:rFonts w:ascii="楷体" w:eastAsia="楷体" w:hAnsi="楷体" w:cs="楷体"/>
                <w:szCs w:val="21"/>
                <w:lang w:bidi="ar"/>
              </w:rPr>
              <w:t>24</w:t>
            </w:r>
          </w:p>
        </w:tc>
        <w:tc>
          <w:tcPr>
            <w:tcW w:w="1201" w:type="dxa"/>
            <w:vAlign w:val="center"/>
          </w:tcPr>
          <w:p w14:paraId="0F922690" w14:textId="06DE52D2" w:rsidR="0089295E" w:rsidRDefault="0089295E" w:rsidP="0089295E">
            <w:pPr>
              <w:jc w:val="center"/>
              <w:rPr>
                <w:rFonts w:ascii="楷体" w:eastAsia="楷体" w:hAnsi="楷体" w:cs="楷体"/>
                <w:szCs w:val="21"/>
                <w:lang w:bidi="ar"/>
              </w:rPr>
            </w:pPr>
            <w:r>
              <w:rPr>
                <w:rFonts w:ascii="楷体" w:eastAsia="楷体" w:hAnsi="楷体" w:cs="楷体"/>
                <w:szCs w:val="21"/>
                <w:lang w:bidi="ar"/>
              </w:rPr>
              <w:t>384</w:t>
            </w:r>
          </w:p>
        </w:tc>
        <w:tc>
          <w:tcPr>
            <w:tcW w:w="1210" w:type="dxa"/>
            <w:vAlign w:val="center"/>
          </w:tcPr>
          <w:p w14:paraId="74DE2AC4" w14:textId="60116081" w:rsidR="0089295E" w:rsidRDefault="0089295E" w:rsidP="0089295E">
            <w:pPr>
              <w:jc w:val="center"/>
              <w:rPr>
                <w:rFonts w:ascii="楷体" w:eastAsia="楷体" w:hAnsi="楷体" w:cs="楷体"/>
                <w:szCs w:val="21"/>
                <w:lang w:bidi="ar"/>
              </w:rPr>
            </w:pPr>
            <w:r>
              <w:rPr>
                <w:rFonts w:ascii="楷体" w:eastAsia="楷体" w:hAnsi="楷体" w:cs="楷体"/>
                <w:szCs w:val="21"/>
                <w:lang w:bidi="ar"/>
              </w:rPr>
              <w:t>192</w:t>
            </w:r>
          </w:p>
        </w:tc>
        <w:tc>
          <w:tcPr>
            <w:tcW w:w="1279" w:type="dxa"/>
            <w:vAlign w:val="center"/>
          </w:tcPr>
          <w:p w14:paraId="0A1B93D9" w14:textId="77777777" w:rsidR="0089295E" w:rsidRDefault="0089295E" w:rsidP="0089295E">
            <w:pPr>
              <w:jc w:val="center"/>
              <w:rPr>
                <w:rFonts w:ascii="楷体" w:eastAsia="楷体" w:hAnsi="楷体" w:cs="楷体"/>
                <w:szCs w:val="21"/>
                <w:lang w:bidi="ar"/>
              </w:rPr>
            </w:pPr>
            <w:r>
              <w:rPr>
                <w:rFonts w:ascii="楷体" w:eastAsia="楷体" w:hAnsi="楷体" w:cs="楷体"/>
                <w:szCs w:val="21"/>
                <w:lang w:bidi="ar"/>
              </w:rPr>
              <w:t>192</w:t>
            </w:r>
          </w:p>
        </w:tc>
        <w:tc>
          <w:tcPr>
            <w:tcW w:w="1546" w:type="dxa"/>
          </w:tcPr>
          <w:p w14:paraId="5F039C02" w14:textId="160E7DE7" w:rsidR="0089295E" w:rsidRDefault="0089295E" w:rsidP="0089295E">
            <w:pPr>
              <w:jc w:val="center"/>
              <w:rPr>
                <w:rFonts w:ascii="楷体" w:eastAsia="楷体" w:hAnsi="楷体" w:cs="楷体"/>
                <w:szCs w:val="21"/>
                <w:lang w:bidi="ar"/>
              </w:rPr>
            </w:pPr>
            <w:r w:rsidRPr="0089295E">
              <w:rPr>
                <w:rFonts w:ascii="楷体" w:eastAsia="楷体" w:hAnsi="楷体" w:cs="楷体"/>
                <w:szCs w:val="21"/>
                <w:lang w:bidi="ar"/>
              </w:rPr>
              <w:t>14.9%</w:t>
            </w:r>
          </w:p>
        </w:tc>
      </w:tr>
      <w:tr w:rsidR="0089295E" w14:paraId="72CED83E" w14:textId="77777777" w:rsidTr="00F26314">
        <w:trPr>
          <w:trHeight w:val="447"/>
          <w:jc w:val="center"/>
        </w:trPr>
        <w:tc>
          <w:tcPr>
            <w:tcW w:w="2101" w:type="dxa"/>
            <w:vAlign w:val="center"/>
          </w:tcPr>
          <w:p w14:paraId="0F20C1B7" w14:textId="77777777" w:rsidR="0089295E" w:rsidRDefault="0089295E" w:rsidP="0089295E">
            <w:pPr>
              <w:jc w:val="center"/>
              <w:rPr>
                <w:rFonts w:ascii="楷体" w:eastAsia="楷体" w:hAnsi="楷体" w:cs="楷体"/>
                <w:szCs w:val="21"/>
                <w:lang w:bidi="ar"/>
              </w:rPr>
            </w:pPr>
            <w:r>
              <w:rPr>
                <w:rFonts w:ascii="楷体" w:eastAsia="楷体" w:hAnsi="楷体" w:cs="楷体" w:hint="eastAsia"/>
                <w:szCs w:val="21"/>
                <w:lang w:bidi="ar"/>
              </w:rPr>
              <w:t>专业实践课</w:t>
            </w:r>
          </w:p>
        </w:tc>
        <w:tc>
          <w:tcPr>
            <w:tcW w:w="1185" w:type="dxa"/>
            <w:vAlign w:val="center"/>
          </w:tcPr>
          <w:p w14:paraId="76B44738" w14:textId="77777777" w:rsidR="0089295E" w:rsidRDefault="0089295E" w:rsidP="0089295E">
            <w:pPr>
              <w:jc w:val="center"/>
              <w:rPr>
                <w:rFonts w:ascii="楷体" w:eastAsia="楷体" w:hAnsi="楷体" w:cs="楷体"/>
                <w:szCs w:val="21"/>
                <w:lang w:bidi="ar"/>
              </w:rPr>
            </w:pPr>
            <w:r>
              <w:rPr>
                <w:rFonts w:ascii="楷体" w:eastAsia="楷体" w:hAnsi="楷体" w:cs="楷体"/>
                <w:szCs w:val="21"/>
                <w:lang w:bidi="ar"/>
              </w:rPr>
              <w:t>22</w:t>
            </w:r>
          </w:p>
        </w:tc>
        <w:tc>
          <w:tcPr>
            <w:tcW w:w="1201" w:type="dxa"/>
            <w:vAlign w:val="center"/>
          </w:tcPr>
          <w:p w14:paraId="7D1D22F4" w14:textId="77777777" w:rsidR="0089295E" w:rsidRDefault="0089295E" w:rsidP="0089295E">
            <w:pPr>
              <w:jc w:val="center"/>
              <w:rPr>
                <w:rFonts w:ascii="楷体" w:eastAsia="楷体" w:hAnsi="楷体" w:cs="楷体"/>
                <w:szCs w:val="21"/>
                <w:lang w:bidi="ar"/>
              </w:rPr>
            </w:pPr>
            <w:r>
              <w:rPr>
                <w:rFonts w:ascii="楷体" w:eastAsia="楷体" w:hAnsi="楷体" w:cs="楷体"/>
                <w:szCs w:val="21"/>
                <w:lang w:bidi="ar"/>
              </w:rPr>
              <w:t>528</w:t>
            </w:r>
          </w:p>
        </w:tc>
        <w:tc>
          <w:tcPr>
            <w:tcW w:w="1210" w:type="dxa"/>
            <w:vAlign w:val="center"/>
          </w:tcPr>
          <w:p w14:paraId="61D2F555" w14:textId="77777777" w:rsidR="0089295E" w:rsidRDefault="0089295E" w:rsidP="0089295E">
            <w:pPr>
              <w:jc w:val="center"/>
              <w:rPr>
                <w:rFonts w:ascii="楷体" w:eastAsia="楷体" w:hAnsi="楷体" w:cs="楷体"/>
                <w:szCs w:val="21"/>
                <w:lang w:bidi="ar"/>
              </w:rPr>
            </w:pPr>
            <w:r>
              <w:rPr>
                <w:rFonts w:ascii="楷体" w:eastAsia="楷体" w:hAnsi="楷体" w:cs="楷体" w:hint="eastAsia"/>
                <w:szCs w:val="21"/>
                <w:lang w:bidi="ar"/>
              </w:rPr>
              <w:t>0</w:t>
            </w:r>
          </w:p>
        </w:tc>
        <w:tc>
          <w:tcPr>
            <w:tcW w:w="1279" w:type="dxa"/>
            <w:vAlign w:val="center"/>
          </w:tcPr>
          <w:p w14:paraId="751AA01B" w14:textId="77777777" w:rsidR="0089295E" w:rsidRDefault="0089295E" w:rsidP="0089295E">
            <w:pPr>
              <w:jc w:val="center"/>
              <w:rPr>
                <w:rFonts w:ascii="楷体" w:eastAsia="楷体" w:hAnsi="楷体" w:cs="楷体"/>
                <w:szCs w:val="21"/>
                <w:lang w:bidi="ar"/>
              </w:rPr>
            </w:pPr>
            <w:r>
              <w:rPr>
                <w:rFonts w:ascii="楷体" w:eastAsia="楷体" w:hAnsi="楷体" w:cs="楷体"/>
                <w:szCs w:val="21"/>
                <w:lang w:bidi="ar"/>
              </w:rPr>
              <w:t>528</w:t>
            </w:r>
          </w:p>
        </w:tc>
        <w:tc>
          <w:tcPr>
            <w:tcW w:w="1546" w:type="dxa"/>
          </w:tcPr>
          <w:p w14:paraId="197D3109" w14:textId="470FD0F8" w:rsidR="0089295E" w:rsidRDefault="0089295E" w:rsidP="0089295E">
            <w:pPr>
              <w:jc w:val="center"/>
              <w:rPr>
                <w:rFonts w:ascii="楷体" w:eastAsia="楷体" w:hAnsi="楷体" w:cs="楷体"/>
                <w:szCs w:val="21"/>
                <w:lang w:bidi="ar"/>
              </w:rPr>
            </w:pPr>
            <w:r w:rsidRPr="0089295E">
              <w:rPr>
                <w:rFonts w:ascii="楷体" w:eastAsia="楷体" w:hAnsi="楷体" w:cs="楷体"/>
                <w:szCs w:val="21"/>
                <w:lang w:bidi="ar"/>
              </w:rPr>
              <w:t>20.5%</w:t>
            </w:r>
          </w:p>
        </w:tc>
      </w:tr>
      <w:tr w:rsidR="0089295E" w14:paraId="442CFE80" w14:textId="77777777" w:rsidTr="00F26314">
        <w:trPr>
          <w:trHeight w:val="427"/>
          <w:jc w:val="center"/>
        </w:trPr>
        <w:tc>
          <w:tcPr>
            <w:tcW w:w="2101" w:type="dxa"/>
            <w:vAlign w:val="center"/>
          </w:tcPr>
          <w:p w14:paraId="044AC8A6" w14:textId="77777777" w:rsidR="0089295E" w:rsidRDefault="0089295E" w:rsidP="0089295E">
            <w:pPr>
              <w:jc w:val="center"/>
              <w:rPr>
                <w:rFonts w:ascii="楷体" w:eastAsia="楷体" w:hAnsi="楷体" w:cs="楷体"/>
                <w:szCs w:val="21"/>
                <w:lang w:bidi="ar"/>
              </w:rPr>
            </w:pPr>
            <w:r>
              <w:rPr>
                <w:rFonts w:ascii="楷体" w:eastAsia="楷体" w:hAnsi="楷体" w:cs="楷体" w:hint="eastAsia"/>
                <w:szCs w:val="21"/>
                <w:lang w:bidi="ar"/>
              </w:rPr>
              <w:t>专业拓展课</w:t>
            </w:r>
          </w:p>
        </w:tc>
        <w:tc>
          <w:tcPr>
            <w:tcW w:w="1185" w:type="dxa"/>
            <w:vAlign w:val="center"/>
          </w:tcPr>
          <w:p w14:paraId="4400412D" w14:textId="77777777" w:rsidR="0089295E" w:rsidRDefault="0089295E" w:rsidP="0089295E">
            <w:pPr>
              <w:widowControl/>
              <w:jc w:val="center"/>
              <w:textAlignment w:val="center"/>
              <w:rPr>
                <w:rFonts w:ascii="楷体" w:eastAsia="楷体" w:hAnsi="楷体" w:cs="楷体"/>
                <w:szCs w:val="21"/>
                <w:lang w:bidi="ar"/>
              </w:rPr>
            </w:pPr>
            <w:r>
              <w:rPr>
                <w:rFonts w:ascii="楷体" w:eastAsia="楷体" w:hAnsi="楷体" w:cs="楷体" w:hint="eastAsia"/>
                <w:szCs w:val="21"/>
                <w:lang w:bidi="ar"/>
              </w:rPr>
              <w:t>8</w:t>
            </w:r>
          </w:p>
        </w:tc>
        <w:tc>
          <w:tcPr>
            <w:tcW w:w="1201" w:type="dxa"/>
            <w:vAlign w:val="center"/>
          </w:tcPr>
          <w:p w14:paraId="58D13004" w14:textId="77777777" w:rsidR="0089295E" w:rsidRDefault="0089295E" w:rsidP="0089295E">
            <w:pPr>
              <w:widowControl/>
              <w:jc w:val="center"/>
              <w:textAlignment w:val="center"/>
              <w:rPr>
                <w:rFonts w:ascii="楷体" w:eastAsia="楷体" w:hAnsi="楷体" w:cs="楷体"/>
                <w:szCs w:val="21"/>
                <w:lang w:bidi="ar"/>
              </w:rPr>
            </w:pPr>
            <w:r>
              <w:rPr>
                <w:rFonts w:ascii="楷体" w:eastAsia="楷体" w:hAnsi="楷体" w:cs="楷体" w:hint="eastAsia"/>
                <w:szCs w:val="21"/>
                <w:lang w:bidi="ar"/>
              </w:rPr>
              <w:t>128</w:t>
            </w:r>
          </w:p>
        </w:tc>
        <w:tc>
          <w:tcPr>
            <w:tcW w:w="1210" w:type="dxa"/>
            <w:vAlign w:val="center"/>
          </w:tcPr>
          <w:p w14:paraId="6C2BED08" w14:textId="77777777" w:rsidR="0089295E" w:rsidRDefault="0089295E" w:rsidP="0089295E">
            <w:pPr>
              <w:widowControl/>
              <w:jc w:val="center"/>
              <w:textAlignment w:val="center"/>
              <w:rPr>
                <w:rFonts w:ascii="楷体" w:eastAsia="楷体" w:hAnsi="楷体" w:cs="楷体"/>
                <w:szCs w:val="21"/>
                <w:lang w:bidi="ar"/>
              </w:rPr>
            </w:pPr>
            <w:r>
              <w:rPr>
                <w:rFonts w:ascii="楷体" w:eastAsia="楷体" w:hAnsi="楷体" w:cs="楷体" w:hint="eastAsia"/>
                <w:szCs w:val="21"/>
                <w:lang w:bidi="ar"/>
              </w:rPr>
              <w:t>96</w:t>
            </w:r>
          </w:p>
        </w:tc>
        <w:tc>
          <w:tcPr>
            <w:tcW w:w="1279" w:type="dxa"/>
            <w:vAlign w:val="center"/>
          </w:tcPr>
          <w:p w14:paraId="6C31351A" w14:textId="77777777" w:rsidR="0089295E" w:rsidRDefault="0089295E" w:rsidP="0089295E">
            <w:pPr>
              <w:widowControl/>
              <w:jc w:val="center"/>
              <w:textAlignment w:val="center"/>
              <w:rPr>
                <w:rFonts w:ascii="楷体" w:eastAsia="楷体" w:hAnsi="楷体" w:cs="楷体"/>
                <w:szCs w:val="21"/>
                <w:lang w:bidi="ar"/>
              </w:rPr>
            </w:pPr>
            <w:r>
              <w:rPr>
                <w:rFonts w:ascii="楷体" w:eastAsia="楷体" w:hAnsi="楷体" w:cs="楷体" w:hint="eastAsia"/>
                <w:szCs w:val="21"/>
                <w:lang w:bidi="ar"/>
              </w:rPr>
              <w:t>32</w:t>
            </w:r>
          </w:p>
        </w:tc>
        <w:tc>
          <w:tcPr>
            <w:tcW w:w="1546" w:type="dxa"/>
          </w:tcPr>
          <w:p w14:paraId="36CF278C" w14:textId="0F9D16F3" w:rsidR="0089295E" w:rsidRDefault="0089295E" w:rsidP="0089295E">
            <w:pPr>
              <w:jc w:val="center"/>
              <w:rPr>
                <w:rFonts w:ascii="楷体" w:eastAsia="楷体" w:hAnsi="楷体" w:cs="楷体"/>
                <w:szCs w:val="21"/>
                <w:lang w:bidi="ar"/>
              </w:rPr>
            </w:pPr>
            <w:r w:rsidRPr="0089295E">
              <w:rPr>
                <w:rFonts w:ascii="楷体" w:eastAsia="楷体" w:hAnsi="楷体" w:cs="楷体"/>
                <w:szCs w:val="21"/>
                <w:lang w:bidi="ar"/>
              </w:rPr>
              <w:t>5.0%</w:t>
            </w:r>
          </w:p>
        </w:tc>
      </w:tr>
      <w:tr w:rsidR="0089295E" w14:paraId="280E9552" w14:textId="77777777" w:rsidTr="00F26314">
        <w:trPr>
          <w:trHeight w:val="367"/>
          <w:jc w:val="center"/>
        </w:trPr>
        <w:tc>
          <w:tcPr>
            <w:tcW w:w="2101" w:type="dxa"/>
            <w:tcBorders>
              <w:left w:val="single" w:sz="4" w:space="0" w:color="auto"/>
            </w:tcBorders>
            <w:vAlign w:val="center"/>
          </w:tcPr>
          <w:p w14:paraId="0D2C49C6" w14:textId="77777777" w:rsidR="0089295E" w:rsidRDefault="0089295E" w:rsidP="0089295E">
            <w:pPr>
              <w:jc w:val="center"/>
              <w:rPr>
                <w:rFonts w:ascii="楷体" w:eastAsia="楷体" w:hAnsi="楷体" w:cs="楷体"/>
                <w:szCs w:val="21"/>
              </w:rPr>
            </w:pPr>
            <w:r>
              <w:rPr>
                <w:rFonts w:ascii="楷体" w:eastAsia="楷体" w:hAnsi="楷体" w:cs="楷体" w:hint="eastAsia"/>
                <w:szCs w:val="21"/>
                <w:lang w:bidi="ar"/>
              </w:rPr>
              <w:t>实习</w:t>
            </w:r>
          </w:p>
        </w:tc>
        <w:tc>
          <w:tcPr>
            <w:tcW w:w="1185" w:type="dxa"/>
            <w:vAlign w:val="center"/>
          </w:tcPr>
          <w:p w14:paraId="7716D92A" w14:textId="77777777" w:rsidR="0089295E" w:rsidRDefault="0089295E" w:rsidP="0089295E">
            <w:pPr>
              <w:jc w:val="center"/>
              <w:rPr>
                <w:rFonts w:ascii="楷体" w:eastAsia="楷体" w:hAnsi="楷体" w:cs="楷体"/>
                <w:szCs w:val="21"/>
                <w:lang w:bidi="ar"/>
              </w:rPr>
            </w:pPr>
            <w:r>
              <w:rPr>
                <w:rFonts w:ascii="楷体" w:eastAsia="楷体" w:hAnsi="楷体" w:cs="楷体" w:hint="eastAsia"/>
                <w:szCs w:val="21"/>
                <w:lang w:bidi="ar"/>
              </w:rPr>
              <w:t>20</w:t>
            </w:r>
          </w:p>
        </w:tc>
        <w:tc>
          <w:tcPr>
            <w:tcW w:w="1201" w:type="dxa"/>
            <w:vAlign w:val="center"/>
          </w:tcPr>
          <w:p w14:paraId="42960EDA" w14:textId="77777777" w:rsidR="0089295E" w:rsidRDefault="0089295E" w:rsidP="0089295E">
            <w:pPr>
              <w:jc w:val="center"/>
              <w:rPr>
                <w:rFonts w:ascii="楷体" w:eastAsia="楷体" w:hAnsi="楷体" w:cs="楷体"/>
                <w:szCs w:val="21"/>
                <w:lang w:bidi="ar"/>
              </w:rPr>
            </w:pPr>
            <w:r>
              <w:rPr>
                <w:rFonts w:ascii="楷体" w:eastAsia="楷体" w:hAnsi="楷体" w:cs="楷体" w:hint="eastAsia"/>
                <w:szCs w:val="21"/>
                <w:lang w:bidi="ar"/>
              </w:rPr>
              <w:t>480</w:t>
            </w:r>
          </w:p>
        </w:tc>
        <w:tc>
          <w:tcPr>
            <w:tcW w:w="1210" w:type="dxa"/>
            <w:vAlign w:val="center"/>
          </w:tcPr>
          <w:p w14:paraId="11C49EEF" w14:textId="77777777" w:rsidR="0089295E" w:rsidRDefault="0089295E" w:rsidP="0089295E">
            <w:pPr>
              <w:jc w:val="center"/>
              <w:rPr>
                <w:rFonts w:ascii="楷体" w:eastAsia="楷体" w:hAnsi="楷体" w:cs="楷体"/>
                <w:szCs w:val="21"/>
                <w:lang w:bidi="ar"/>
              </w:rPr>
            </w:pPr>
            <w:r>
              <w:rPr>
                <w:rFonts w:ascii="楷体" w:eastAsia="楷体" w:hAnsi="楷体" w:cs="楷体" w:hint="eastAsia"/>
                <w:szCs w:val="21"/>
                <w:lang w:bidi="ar"/>
              </w:rPr>
              <w:t>0</w:t>
            </w:r>
          </w:p>
        </w:tc>
        <w:tc>
          <w:tcPr>
            <w:tcW w:w="1279" w:type="dxa"/>
            <w:vAlign w:val="center"/>
          </w:tcPr>
          <w:p w14:paraId="3F11F338" w14:textId="77777777" w:rsidR="0089295E" w:rsidRDefault="0089295E" w:rsidP="0089295E">
            <w:pPr>
              <w:jc w:val="center"/>
              <w:rPr>
                <w:rFonts w:ascii="楷体" w:eastAsia="楷体" w:hAnsi="楷体" w:cs="楷体"/>
                <w:szCs w:val="21"/>
                <w:lang w:bidi="ar"/>
              </w:rPr>
            </w:pPr>
            <w:r>
              <w:rPr>
                <w:rFonts w:ascii="楷体" w:eastAsia="楷体" w:hAnsi="楷体" w:cs="楷体" w:hint="eastAsia"/>
                <w:szCs w:val="21"/>
                <w:lang w:bidi="ar"/>
              </w:rPr>
              <w:t>480</w:t>
            </w:r>
          </w:p>
        </w:tc>
        <w:tc>
          <w:tcPr>
            <w:tcW w:w="1546" w:type="dxa"/>
          </w:tcPr>
          <w:p w14:paraId="2EAC6E42" w14:textId="6CCF422E" w:rsidR="0089295E" w:rsidRDefault="0089295E" w:rsidP="0089295E">
            <w:pPr>
              <w:jc w:val="center"/>
              <w:rPr>
                <w:rFonts w:ascii="楷体" w:eastAsia="楷体" w:hAnsi="楷体" w:cs="楷体"/>
                <w:szCs w:val="21"/>
                <w:lang w:bidi="ar"/>
              </w:rPr>
            </w:pPr>
            <w:r w:rsidRPr="0089295E">
              <w:rPr>
                <w:rFonts w:ascii="楷体" w:eastAsia="楷体" w:hAnsi="楷体" w:cs="楷体"/>
                <w:szCs w:val="21"/>
                <w:lang w:bidi="ar"/>
              </w:rPr>
              <w:t>18.6%</w:t>
            </w:r>
          </w:p>
        </w:tc>
      </w:tr>
      <w:tr w:rsidR="0089295E" w14:paraId="383680FF" w14:textId="77777777" w:rsidTr="00F26314">
        <w:trPr>
          <w:trHeight w:val="332"/>
          <w:jc w:val="center"/>
        </w:trPr>
        <w:tc>
          <w:tcPr>
            <w:tcW w:w="2101" w:type="dxa"/>
            <w:tcBorders>
              <w:left w:val="single" w:sz="4" w:space="0" w:color="auto"/>
            </w:tcBorders>
            <w:vAlign w:val="center"/>
          </w:tcPr>
          <w:p w14:paraId="52833F3C" w14:textId="77777777" w:rsidR="0089295E" w:rsidRDefault="0089295E" w:rsidP="00F26314">
            <w:pPr>
              <w:jc w:val="center"/>
              <w:rPr>
                <w:rFonts w:ascii="楷体" w:eastAsia="楷体" w:hAnsi="楷体" w:cs="楷体"/>
                <w:szCs w:val="21"/>
                <w:lang w:bidi="ar"/>
              </w:rPr>
            </w:pPr>
            <w:r>
              <w:rPr>
                <w:rFonts w:ascii="楷体" w:eastAsia="楷体" w:hAnsi="楷体" w:cs="楷体" w:hint="eastAsia"/>
                <w:szCs w:val="21"/>
                <w:lang w:bidi="ar"/>
              </w:rPr>
              <w:t>合计</w:t>
            </w:r>
          </w:p>
        </w:tc>
        <w:tc>
          <w:tcPr>
            <w:tcW w:w="1185" w:type="dxa"/>
            <w:vAlign w:val="center"/>
          </w:tcPr>
          <w:p w14:paraId="101DAF7A" w14:textId="77777777" w:rsidR="0089295E" w:rsidRDefault="0089295E" w:rsidP="00F26314">
            <w:pPr>
              <w:widowControl/>
              <w:jc w:val="center"/>
              <w:textAlignment w:val="center"/>
              <w:rPr>
                <w:rFonts w:ascii="楷体" w:eastAsia="楷体" w:hAnsi="楷体" w:cs="楷体"/>
                <w:szCs w:val="21"/>
              </w:rPr>
            </w:pPr>
            <w:r>
              <w:rPr>
                <w:rFonts w:ascii="楷体" w:eastAsia="楷体" w:hAnsi="楷体" w:cs="楷体" w:hint="eastAsia"/>
                <w:szCs w:val="21"/>
              </w:rPr>
              <w:t>136</w:t>
            </w:r>
          </w:p>
        </w:tc>
        <w:tc>
          <w:tcPr>
            <w:tcW w:w="1201" w:type="dxa"/>
            <w:vAlign w:val="center"/>
          </w:tcPr>
          <w:p w14:paraId="5DE18428" w14:textId="77777777" w:rsidR="0089295E" w:rsidRDefault="0089295E" w:rsidP="00F26314">
            <w:pPr>
              <w:widowControl/>
              <w:jc w:val="center"/>
              <w:textAlignment w:val="center"/>
              <w:rPr>
                <w:rFonts w:ascii="楷体" w:eastAsia="楷体" w:hAnsi="楷体" w:cs="楷体"/>
                <w:szCs w:val="21"/>
              </w:rPr>
            </w:pPr>
            <w:r>
              <w:rPr>
                <w:rFonts w:ascii="楷体" w:eastAsia="楷体" w:hAnsi="楷体" w:cs="楷体" w:hint="eastAsia"/>
                <w:szCs w:val="21"/>
              </w:rPr>
              <w:t>25</w:t>
            </w:r>
            <w:r>
              <w:rPr>
                <w:rFonts w:ascii="楷体" w:eastAsia="楷体" w:hAnsi="楷体" w:cs="楷体"/>
                <w:szCs w:val="21"/>
              </w:rPr>
              <w:t>74</w:t>
            </w:r>
          </w:p>
        </w:tc>
        <w:tc>
          <w:tcPr>
            <w:tcW w:w="1210" w:type="dxa"/>
            <w:vAlign w:val="center"/>
          </w:tcPr>
          <w:p w14:paraId="2F97CC26" w14:textId="77777777" w:rsidR="0089295E" w:rsidRDefault="0089295E" w:rsidP="00F26314">
            <w:pPr>
              <w:widowControl/>
              <w:jc w:val="center"/>
              <w:textAlignment w:val="center"/>
              <w:rPr>
                <w:rFonts w:ascii="楷体" w:eastAsia="楷体" w:hAnsi="楷体" w:cs="楷体"/>
                <w:szCs w:val="21"/>
              </w:rPr>
            </w:pPr>
            <w:r>
              <w:rPr>
                <w:rFonts w:ascii="楷体" w:eastAsia="楷体" w:hAnsi="楷体" w:cs="楷体"/>
                <w:szCs w:val="21"/>
              </w:rPr>
              <w:t>1138</w:t>
            </w:r>
          </w:p>
        </w:tc>
        <w:tc>
          <w:tcPr>
            <w:tcW w:w="1279" w:type="dxa"/>
            <w:vAlign w:val="center"/>
          </w:tcPr>
          <w:p w14:paraId="6D7F8A92" w14:textId="77777777" w:rsidR="0089295E" w:rsidRDefault="0089295E" w:rsidP="00F26314">
            <w:pPr>
              <w:widowControl/>
              <w:jc w:val="center"/>
              <w:textAlignment w:val="center"/>
              <w:rPr>
                <w:rFonts w:ascii="楷体" w:eastAsia="楷体" w:hAnsi="楷体" w:cs="楷体"/>
                <w:szCs w:val="21"/>
              </w:rPr>
            </w:pPr>
            <w:r>
              <w:rPr>
                <w:rFonts w:ascii="楷体" w:eastAsia="楷体" w:hAnsi="楷体" w:cs="楷体"/>
                <w:szCs w:val="21"/>
              </w:rPr>
              <w:t>1420</w:t>
            </w:r>
          </w:p>
        </w:tc>
        <w:tc>
          <w:tcPr>
            <w:tcW w:w="1546" w:type="dxa"/>
            <w:vAlign w:val="center"/>
          </w:tcPr>
          <w:p w14:paraId="50F3E8CA" w14:textId="77777777" w:rsidR="0089295E" w:rsidRDefault="0089295E" w:rsidP="00F26314">
            <w:pPr>
              <w:jc w:val="center"/>
              <w:rPr>
                <w:rFonts w:ascii="楷体" w:eastAsia="楷体" w:hAnsi="楷体" w:cs="楷体"/>
                <w:szCs w:val="21"/>
                <w:lang w:bidi="ar"/>
              </w:rPr>
            </w:pPr>
            <w:r>
              <w:rPr>
                <w:rFonts w:ascii="楷体" w:eastAsia="楷体" w:hAnsi="楷体" w:cs="楷体" w:hint="eastAsia"/>
                <w:szCs w:val="21"/>
                <w:lang w:bidi="ar"/>
              </w:rPr>
              <w:t>100</w:t>
            </w:r>
            <w:r>
              <w:rPr>
                <w:rFonts w:ascii="楷体" w:eastAsia="楷体" w:hAnsi="楷体" w:cs="楷体"/>
                <w:szCs w:val="21"/>
                <w:lang w:bidi="ar"/>
              </w:rPr>
              <w:t>%</w:t>
            </w:r>
          </w:p>
        </w:tc>
      </w:tr>
      <w:tr w:rsidR="0089295E" w14:paraId="71E5F803" w14:textId="77777777" w:rsidTr="00F26314">
        <w:trPr>
          <w:trHeight w:val="477"/>
          <w:jc w:val="center"/>
        </w:trPr>
        <w:tc>
          <w:tcPr>
            <w:tcW w:w="8522" w:type="dxa"/>
            <w:gridSpan w:val="6"/>
            <w:tcBorders>
              <w:left w:val="single" w:sz="4" w:space="0" w:color="auto"/>
            </w:tcBorders>
            <w:vAlign w:val="center"/>
          </w:tcPr>
          <w:p w14:paraId="1DFF9AE5" w14:textId="77777777" w:rsidR="0089295E" w:rsidRDefault="0089295E" w:rsidP="00F26314">
            <w:pPr>
              <w:jc w:val="center"/>
              <w:rPr>
                <w:rFonts w:ascii="楷体" w:eastAsia="楷体" w:hAnsi="楷体" w:cs="楷体"/>
                <w:szCs w:val="21"/>
              </w:rPr>
            </w:pPr>
            <w:r>
              <w:rPr>
                <w:rFonts w:ascii="楷体" w:eastAsia="楷体" w:hAnsi="楷体" w:cs="楷体" w:hint="eastAsia"/>
                <w:szCs w:val="21"/>
                <w:lang w:bidi="ar"/>
              </w:rPr>
              <w:t>理论教学课时数4</w:t>
            </w:r>
            <w:r>
              <w:rPr>
                <w:rFonts w:ascii="楷体" w:eastAsia="楷体" w:hAnsi="楷体" w:cs="楷体"/>
                <w:szCs w:val="21"/>
                <w:lang w:bidi="ar"/>
              </w:rPr>
              <w:t>4</w:t>
            </w:r>
            <w:r>
              <w:rPr>
                <w:rFonts w:ascii="楷体" w:eastAsia="楷体" w:hAnsi="楷体" w:cs="楷体" w:hint="eastAsia"/>
                <w:szCs w:val="21"/>
                <w:lang w:bidi="ar"/>
              </w:rPr>
              <w:t>.</w:t>
            </w:r>
            <w:r>
              <w:rPr>
                <w:rFonts w:ascii="楷体" w:eastAsia="楷体" w:hAnsi="楷体" w:cs="楷体"/>
                <w:szCs w:val="21"/>
                <w:lang w:bidi="ar"/>
              </w:rPr>
              <w:t>8</w:t>
            </w:r>
            <w:r>
              <w:rPr>
                <w:rFonts w:ascii="楷体" w:eastAsia="楷体" w:hAnsi="楷体" w:cs="楷体" w:hint="eastAsia"/>
                <w:szCs w:val="21"/>
                <w:lang w:bidi="ar"/>
              </w:rPr>
              <w:t>%：实践教学课时数5</w:t>
            </w:r>
            <w:r>
              <w:rPr>
                <w:rFonts w:ascii="楷体" w:eastAsia="楷体" w:hAnsi="楷体" w:cs="楷体"/>
                <w:szCs w:val="21"/>
                <w:lang w:bidi="ar"/>
              </w:rPr>
              <w:t>5</w:t>
            </w:r>
            <w:r>
              <w:rPr>
                <w:rFonts w:ascii="楷体" w:eastAsia="楷体" w:hAnsi="楷体" w:cs="楷体" w:hint="eastAsia"/>
                <w:szCs w:val="21"/>
                <w:lang w:bidi="ar"/>
              </w:rPr>
              <w:t>.</w:t>
            </w:r>
            <w:r>
              <w:rPr>
                <w:rFonts w:ascii="楷体" w:eastAsia="楷体" w:hAnsi="楷体" w:cs="楷体"/>
                <w:szCs w:val="21"/>
                <w:lang w:bidi="ar"/>
              </w:rPr>
              <w:t>2</w:t>
            </w:r>
            <w:r>
              <w:rPr>
                <w:rFonts w:ascii="楷体" w:eastAsia="楷体" w:hAnsi="楷体" w:cs="楷体" w:hint="eastAsia"/>
                <w:szCs w:val="21"/>
                <w:lang w:bidi="ar"/>
              </w:rPr>
              <w:t>%（以百分比表示）</w:t>
            </w:r>
          </w:p>
        </w:tc>
      </w:tr>
    </w:tbl>
    <w:p w14:paraId="46D1066F" w14:textId="77777777" w:rsidR="0089295E" w:rsidRPr="0089295E" w:rsidRDefault="0089295E" w:rsidP="0089295E">
      <w:pPr>
        <w:pStyle w:val="2"/>
      </w:pPr>
    </w:p>
    <w:p w14:paraId="1A7332EF" w14:textId="77777777" w:rsidR="00357B04" w:rsidRDefault="00357B04" w:rsidP="00357B04">
      <w:pPr>
        <w:spacing w:beforeLines="50" w:before="156" w:afterLines="50" w:after="156" w:line="360" w:lineRule="auto"/>
        <w:jc w:val="left"/>
        <w:rPr>
          <w:rFonts w:ascii="黑体" w:eastAsia="黑体" w:hAnsi="黑体" w:cs="黑体"/>
          <w:b/>
          <w:bCs/>
          <w:kern w:val="0"/>
          <w:sz w:val="28"/>
          <w:szCs w:val="28"/>
        </w:rPr>
      </w:pPr>
      <w:r>
        <w:rPr>
          <w:rFonts w:ascii="黑体" w:eastAsia="黑体" w:hAnsi="黑体" w:cs="黑体" w:hint="eastAsia"/>
          <w:b/>
          <w:bCs/>
          <w:kern w:val="0"/>
          <w:sz w:val="28"/>
          <w:szCs w:val="28"/>
        </w:rPr>
        <w:t>九、培养过程</w:t>
      </w:r>
    </w:p>
    <w:p w14:paraId="5075AE13" w14:textId="2D169D40"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根据学生（员工）均是</w:t>
      </w:r>
      <w:r w:rsidR="00911658">
        <w:rPr>
          <w:rFonts w:ascii="宋体" w:cs="宋体" w:hint="eastAsia"/>
          <w:bCs/>
          <w:kern w:val="0"/>
          <w:sz w:val="24"/>
        </w:rPr>
        <w:t>万鑫达</w:t>
      </w:r>
      <w:r>
        <w:rPr>
          <w:rFonts w:ascii="宋体" w:cs="宋体" w:hint="eastAsia"/>
          <w:bCs/>
          <w:kern w:val="0"/>
          <w:sz w:val="24"/>
        </w:rPr>
        <w:t>集团在岗职工，依托企业场地，采用 “校企协同育人—送教上门教学模式”，按照“学生（员工）双身份，校企双主体管理，校企双导师”的人才培养总体思路，以培养学生（员工）具备岗位技能及岗位发展能力为目标，确定“</w:t>
      </w:r>
      <w:r>
        <w:rPr>
          <w:rFonts w:ascii="宋体" w:cs="宋体"/>
          <w:bCs/>
          <w:kern w:val="0"/>
          <w:sz w:val="24"/>
        </w:rPr>
        <w:t>工学交替</w:t>
      </w:r>
      <w:r>
        <w:rPr>
          <w:rFonts w:ascii="宋体" w:cs="宋体" w:hint="eastAsia"/>
          <w:bCs/>
          <w:kern w:val="0"/>
          <w:sz w:val="24"/>
        </w:rPr>
        <w:t>、育训结合”</w:t>
      </w:r>
      <w:r>
        <w:rPr>
          <w:rFonts w:ascii="宋体" w:cs="宋体"/>
          <w:bCs/>
          <w:kern w:val="0"/>
          <w:sz w:val="24"/>
        </w:rPr>
        <w:t>的</w:t>
      </w:r>
      <w:r>
        <w:rPr>
          <w:rFonts w:ascii="宋体" w:cs="宋体" w:hint="eastAsia"/>
          <w:bCs/>
          <w:kern w:val="0"/>
          <w:sz w:val="24"/>
        </w:rPr>
        <w:t>五</w:t>
      </w:r>
      <w:r>
        <w:rPr>
          <w:rFonts w:ascii="宋体" w:cs="宋体"/>
          <w:bCs/>
          <w:kern w:val="0"/>
          <w:sz w:val="24"/>
        </w:rPr>
        <w:t>段</w:t>
      </w:r>
      <w:proofErr w:type="gramStart"/>
      <w:r>
        <w:rPr>
          <w:rFonts w:ascii="宋体" w:cs="宋体"/>
          <w:bCs/>
          <w:kern w:val="0"/>
          <w:sz w:val="24"/>
        </w:rPr>
        <w:t>制培养</w:t>
      </w:r>
      <w:proofErr w:type="gramEnd"/>
      <w:r>
        <w:rPr>
          <w:rFonts w:ascii="宋体" w:cs="宋体"/>
          <w:bCs/>
          <w:kern w:val="0"/>
          <w:sz w:val="24"/>
        </w:rPr>
        <w:t>过程</w:t>
      </w:r>
      <w:r>
        <w:rPr>
          <w:rFonts w:ascii="宋体" w:cs="宋体" w:hint="eastAsia"/>
          <w:bCs/>
          <w:kern w:val="0"/>
          <w:sz w:val="24"/>
        </w:rPr>
        <w:t>。</w:t>
      </w:r>
    </w:p>
    <w:p w14:paraId="4DA3F208"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第一阶段</w:t>
      </w:r>
      <w:r>
        <w:rPr>
          <w:rFonts w:ascii="宋体" w:cs="宋体"/>
          <w:bCs/>
          <w:kern w:val="0"/>
          <w:sz w:val="24"/>
        </w:rPr>
        <w:t>(第1学期的第1个月)</w:t>
      </w:r>
      <w:r>
        <w:rPr>
          <w:rFonts w:ascii="宋体" w:cs="宋体" w:hint="eastAsia"/>
          <w:bCs/>
          <w:kern w:val="0"/>
          <w:sz w:val="24"/>
        </w:rPr>
        <w:t>入学教育阶段</w:t>
      </w:r>
      <w:r>
        <w:rPr>
          <w:rFonts w:ascii="宋体" w:cs="宋体"/>
          <w:bCs/>
          <w:kern w:val="0"/>
          <w:sz w:val="24"/>
        </w:rPr>
        <w:t>。</w:t>
      </w:r>
      <w:r>
        <w:rPr>
          <w:rFonts w:ascii="宋体" w:cs="宋体" w:hint="eastAsia"/>
          <w:bCs/>
          <w:kern w:val="0"/>
          <w:sz w:val="24"/>
        </w:rPr>
        <w:t>由学校和企业共同组织开展开学典礼，进行学院、企业的介绍,“现代学徒制”人才培养模式的介绍，入学专业教育等,了解学院办学理念，了解企业文化，熟悉企业各工作岗位的任务与职责，掌握认识生产流程，使学生</w:t>
      </w:r>
      <w:r>
        <w:rPr>
          <w:rFonts w:ascii="宋体" w:cs="宋体"/>
          <w:bCs/>
          <w:kern w:val="0"/>
          <w:sz w:val="24"/>
        </w:rPr>
        <w:t>(</w:t>
      </w:r>
      <w:r>
        <w:rPr>
          <w:rFonts w:ascii="宋体" w:cs="宋体" w:hint="eastAsia"/>
          <w:bCs/>
          <w:kern w:val="0"/>
          <w:sz w:val="24"/>
        </w:rPr>
        <w:t>员工</w:t>
      </w:r>
      <w:r>
        <w:rPr>
          <w:rFonts w:ascii="宋体" w:cs="宋体"/>
          <w:bCs/>
          <w:kern w:val="0"/>
          <w:sz w:val="24"/>
        </w:rPr>
        <w:t>)对</w:t>
      </w:r>
      <w:r>
        <w:rPr>
          <w:rFonts w:ascii="宋体" w:cs="宋体" w:hint="eastAsia"/>
          <w:bCs/>
          <w:kern w:val="0"/>
          <w:sz w:val="24"/>
        </w:rPr>
        <w:t>学校和</w:t>
      </w:r>
      <w:r>
        <w:rPr>
          <w:rFonts w:ascii="宋体" w:cs="宋体"/>
          <w:bCs/>
          <w:kern w:val="0"/>
          <w:sz w:val="24"/>
        </w:rPr>
        <w:t>企业有系统的</w:t>
      </w:r>
      <w:r>
        <w:rPr>
          <w:rFonts w:ascii="宋体" w:cs="宋体" w:hint="eastAsia"/>
          <w:bCs/>
          <w:kern w:val="0"/>
          <w:sz w:val="24"/>
        </w:rPr>
        <w:t>了解和</w:t>
      </w:r>
      <w:r>
        <w:rPr>
          <w:rFonts w:ascii="宋体" w:cs="宋体"/>
          <w:bCs/>
          <w:kern w:val="0"/>
          <w:sz w:val="24"/>
        </w:rPr>
        <w:t>认识。</w:t>
      </w:r>
    </w:p>
    <w:p w14:paraId="258902A9"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第二阶段</w:t>
      </w:r>
      <w:r>
        <w:rPr>
          <w:rFonts w:ascii="宋体" w:cs="宋体"/>
          <w:bCs/>
          <w:kern w:val="0"/>
          <w:sz w:val="24"/>
        </w:rPr>
        <w:t>(第1学期</w:t>
      </w:r>
      <w:r>
        <w:rPr>
          <w:rFonts w:ascii="宋体" w:cs="宋体" w:hint="eastAsia"/>
          <w:bCs/>
          <w:kern w:val="0"/>
          <w:sz w:val="24"/>
        </w:rPr>
        <w:t>-</w:t>
      </w:r>
      <w:r>
        <w:rPr>
          <w:rFonts w:ascii="宋体" w:cs="宋体"/>
          <w:bCs/>
          <w:kern w:val="0"/>
          <w:sz w:val="24"/>
        </w:rPr>
        <w:t>第</w:t>
      </w:r>
      <w:r>
        <w:rPr>
          <w:rFonts w:ascii="宋体" w:cs="宋体" w:hint="eastAsia"/>
          <w:bCs/>
          <w:kern w:val="0"/>
          <w:sz w:val="24"/>
        </w:rPr>
        <w:t>2</w:t>
      </w:r>
      <w:r>
        <w:rPr>
          <w:rFonts w:ascii="宋体" w:cs="宋体"/>
          <w:bCs/>
          <w:kern w:val="0"/>
          <w:sz w:val="24"/>
        </w:rPr>
        <w:t>学期)基础能力学习阶</w:t>
      </w:r>
      <w:r>
        <w:rPr>
          <w:rFonts w:ascii="宋体" w:cs="宋体" w:hint="eastAsia"/>
          <w:bCs/>
          <w:kern w:val="0"/>
          <w:sz w:val="24"/>
        </w:rPr>
        <w:t>段。主要安排在企业进行，学生（员工）主要学习公共基础课、专业基础理论和基础实训。</w:t>
      </w:r>
    </w:p>
    <w:p w14:paraId="1437DA80"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第三阶段(第3学期-第4学期)专项技能培训阶段。主要安排在企业进行，按新手最终成长为专家的职业成长规律，在企业师傅和学校教师的共同指导下，实施“专项技能实训”，依次培养学生（员工）的焦化生产技术能力、煤化工检验能力、化工设备操作与维护能力和化工生产管理与安全环保能力。</w:t>
      </w:r>
    </w:p>
    <w:p w14:paraId="3DC61074"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lastRenderedPageBreak/>
        <w:t>第四阶段(第5学期)综合提升阶段。开设专业拓展课程及综合性专业课程，与此同时，结合学生（员工）的职业兴趣和已具备的职业技能，在学校教师和企业师傅的共同指导下开展综合技能项目训练。</w:t>
      </w:r>
    </w:p>
    <w:p w14:paraId="72721591"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第五阶段(第6学期)顶岗阶段。主要安排在企业进行，结合工作实际，基于工作岗位、工作任务开展改革创新等项目，在学校教师和企业师傅的共同指导下完成毕业设计（论文）。由</w:t>
      </w:r>
      <w:proofErr w:type="gramStart"/>
      <w:r>
        <w:rPr>
          <w:rFonts w:ascii="宋体" w:cs="宋体" w:hint="eastAsia"/>
          <w:bCs/>
          <w:kern w:val="0"/>
          <w:sz w:val="24"/>
        </w:rPr>
        <w:t>校企双导师</w:t>
      </w:r>
      <w:proofErr w:type="gramEnd"/>
      <w:r>
        <w:rPr>
          <w:rFonts w:ascii="宋体" w:cs="宋体" w:hint="eastAsia"/>
          <w:bCs/>
          <w:kern w:val="0"/>
          <w:sz w:val="24"/>
        </w:rPr>
        <w:t>教师共同制定相应考核内容和考核标准，对学生（员工）进行综合考核，学生（员工）考核通过后，成为企业技术骨干或技术力量后备军。</w:t>
      </w:r>
    </w:p>
    <w:p w14:paraId="1DB25D4E" w14:textId="77777777" w:rsidR="00357B04" w:rsidRDefault="00357B04" w:rsidP="00357B04">
      <w:pPr>
        <w:widowControl/>
        <w:spacing w:beforeLines="50" w:before="156" w:afterLines="50" w:after="156" w:line="360" w:lineRule="auto"/>
        <w:jc w:val="left"/>
        <w:rPr>
          <w:rFonts w:ascii="黑体" w:eastAsia="黑体" w:hAnsi="黑体" w:cs="黑体"/>
          <w:b/>
          <w:bCs/>
          <w:kern w:val="0"/>
          <w:sz w:val="28"/>
          <w:szCs w:val="28"/>
        </w:rPr>
      </w:pPr>
      <w:r>
        <w:rPr>
          <w:rFonts w:ascii="黑体" w:eastAsia="黑体" w:hAnsi="黑体" w:cs="黑体" w:hint="eastAsia"/>
          <w:b/>
          <w:bCs/>
          <w:kern w:val="0"/>
          <w:sz w:val="28"/>
          <w:szCs w:val="28"/>
        </w:rPr>
        <w:t>十、实施保障</w:t>
      </w:r>
    </w:p>
    <w:p w14:paraId="5EB2361A" w14:textId="77777777" w:rsidR="00357B04" w:rsidRDefault="00357B04" w:rsidP="00357B04">
      <w:pPr>
        <w:spacing w:beforeLines="50" w:before="156" w:afterLines="50" w:after="156" w:line="360" w:lineRule="auto"/>
        <w:rPr>
          <w:rFonts w:ascii="宋体" w:hAnsi="宋体"/>
          <w:b/>
          <w:sz w:val="24"/>
        </w:rPr>
      </w:pPr>
      <w:r>
        <w:rPr>
          <w:rFonts w:ascii="宋体" w:hAnsi="宋体" w:hint="eastAsia"/>
          <w:b/>
          <w:sz w:val="24"/>
        </w:rPr>
        <w:t>（一）人才培养模式</w:t>
      </w:r>
    </w:p>
    <w:p w14:paraId="75D26932" w14:textId="57183312" w:rsidR="00357B04" w:rsidRDefault="00357B04" w:rsidP="00357B04">
      <w:pPr>
        <w:spacing w:line="360" w:lineRule="auto"/>
        <w:ind w:firstLineChars="200" w:firstLine="480"/>
        <w:rPr>
          <w:rFonts w:ascii="宋体" w:hAnsi="宋体"/>
          <w:sz w:val="24"/>
        </w:rPr>
      </w:pPr>
      <w:r>
        <w:rPr>
          <w:rFonts w:ascii="宋体" w:hAnsi="宋体" w:hint="eastAsia"/>
          <w:sz w:val="24"/>
        </w:rPr>
        <w:t>采用“岗位引领，任务驱动，模拟仿真、理实交融”的人才培养模式。即：以</w:t>
      </w:r>
      <w:r w:rsidR="00911658">
        <w:rPr>
          <w:rFonts w:ascii="宋体" w:hAnsi="宋体" w:hint="eastAsia"/>
          <w:sz w:val="24"/>
        </w:rPr>
        <w:t>万鑫达</w:t>
      </w:r>
      <w:r>
        <w:rPr>
          <w:rFonts w:ascii="宋体" w:hAnsi="宋体" w:hint="eastAsia"/>
          <w:sz w:val="24"/>
        </w:rPr>
        <w:t>集团职业岗位作为人才培养的基础和前提；以各岗位的工作任务，作为确定课程与教学内容的依据；通过现场模拟，培养学生专业技能和专业素养；打破理论与实践的界限，通过理论与实践的融合，实现人才培养的知识目标、能力目标和素质目标。</w:t>
      </w:r>
    </w:p>
    <w:p w14:paraId="241A96A1" w14:textId="77777777" w:rsidR="00357B04" w:rsidRDefault="00357B04" w:rsidP="00357B04">
      <w:pPr>
        <w:widowControl/>
        <w:spacing w:beforeLines="50" w:before="156" w:afterLines="50" w:after="156" w:line="360" w:lineRule="auto"/>
        <w:rPr>
          <w:rFonts w:ascii="宋体" w:cs="宋体"/>
          <w:bCs/>
          <w:kern w:val="0"/>
          <w:sz w:val="24"/>
        </w:rPr>
      </w:pPr>
      <w:r>
        <w:rPr>
          <w:rFonts w:ascii="宋体" w:hAnsi="宋体" w:cs="宋体" w:hint="eastAsia"/>
          <w:b/>
          <w:bCs/>
          <w:kern w:val="0"/>
          <w:sz w:val="24"/>
        </w:rPr>
        <w:t>（二）成立校企共建专业（群）教学指导委员会</w:t>
      </w:r>
    </w:p>
    <w:p w14:paraId="2B1174E2" w14:textId="5D2691EA"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按照“合作共赢、职责共担”原则，由学校专业带头人、骨干教师等和合作企业技术骨干、职业经理等组成煤化工专业人才培养工作教学指导委员会。负责“现代学徒制”试点项目三个专业共享，专业间、课程间协同等，在协同服务</w:t>
      </w:r>
      <w:r w:rsidR="00911658">
        <w:rPr>
          <w:rFonts w:ascii="宋体" w:cs="宋体" w:hint="eastAsia"/>
          <w:bCs/>
          <w:kern w:val="0"/>
          <w:sz w:val="24"/>
        </w:rPr>
        <w:t>万鑫达</w:t>
      </w:r>
      <w:r>
        <w:rPr>
          <w:rFonts w:ascii="宋体" w:cs="宋体" w:hint="eastAsia"/>
          <w:bCs/>
          <w:kern w:val="0"/>
          <w:sz w:val="24"/>
        </w:rPr>
        <w:t>集团发展需要中构成的专业群建设。在人才培养中，落实立德树人根本任务，执行国家专业教学标准、相关政策，实施职教20条改革等。指导制订、优化和论证人才培养方案、课程标准；双导师团队建设；实验实训基地建设；三教改革；学习成果置换；教学运行；质量评价、考核标准和质量监控标准；制度机制建设等。</w:t>
      </w:r>
    </w:p>
    <w:p w14:paraId="57BDC623" w14:textId="77777777" w:rsidR="00357B04" w:rsidRDefault="00357B04" w:rsidP="00357B04">
      <w:pPr>
        <w:jc w:val="center"/>
        <w:rPr>
          <w:b/>
          <w:sz w:val="24"/>
        </w:rPr>
      </w:pPr>
      <w:bookmarkStart w:id="0" w:name="_Hlk78378860"/>
      <w:r>
        <w:rPr>
          <w:rFonts w:hint="eastAsia"/>
          <w:b/>
          <w:sz w:val="24"/>
        </w:rPr>
        <w:t>表</w:t>
      </w:r>
      <w:r>
        <w:rPr>
          <w:b/>
          <w:sz w:val="24"/>
        </w:rPr>
        <w:t>8</w:t>
      </w:r>
      <w:r>
        <w:rPr>
          <w:rFonts w:hint="eastAsia"/>
          <w:b/>
          <w:sz w:val="24"/>
        </w:rPr>
        <w:t xml:space="preserve"> </w:t>
      </w:r>
      <w:r>
        <w:rPr>
          <w:rFonts w:hint="eastAsia"/>
          <w:b/>
          <w:sz w:val="24"/>
        </w:rPr>
        <w:t>“现代学徒制”煤化工技术专业建设指导委员会人员组成</w:t>
      </w:r>
    </w:p>
    <w:p w14:paraId="266703DC" w14:textId="77777777" w:rsidR="00357B04" w:rsidRDefault="00357B04" w:rsidP="00357B04"/>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1003"/>
        <w:gridCol w:w="3410"/>
        <w:gridCol w:w="2849"/>
      </w:tblGrid>
      <w:tr w:rsidR="0089295E" w:rsidRPr="0089295E" w14:paraId="67AFE5D5" w14:textId="77777777" w:rsidTr="0028499F">
        <w:trPr>
          <w:trHeight w:val="268"/>
          <w:jc w:val="center"/>
        </w:trPr>
        <w:tc>
          <w:tcPr>
            <w:tcW w:w="1392" w:type="dxa"/>
            <w:vAlign w:val="center"/>
          </w:tcPr>
          <w:p w14:paraId="590BCBEA" w14:textId="77777777" w:rsidR="00357B04" w:rsidRPr="0089295E" w:rsidRDefault="00357B04" w:rsidP="0028499F">
            <w:pPr>
              <w:jc w:val="center"/>
              <w:rPr>
                <w:rFonts w:ascii="楷体" w:eastAsia="楷体" w:hAnsi="楷体" w:cs="楷体"/>
                <w:b/>
                <w:szCs w:val="21"/>
              </w:rPr>
            </w:pPr>
            <w:r w:rsidRPr="0089295E">
              <w:rPr>
                <w:rFonts w:ascii="楷体" w:eastAsia="楷体" w:hAnsi="楷体" w:cs="楷体" w:hint="eastAsia"/>
                <w:b/>
                <w:szCs w:val="21"/>
              </w:rPr>
              <w:t>委员会职务</w:t>
            </w:r>
          </w:p>
        </w:tc>
        <w:tc>
          <w:tcPr>
            <w:tcW w:w="1003" w:type="dxa"/>
            <w:vAlign w:val="center"/>
          </w:tcPr>
          <w:p w14:paraId="349AA44E" w14:textId="77777777" w:rsidR="00357B04" w:rsidRPr="0089295E" w:rsidRDefault="00357B04" w:rsidP="0028499F">
            <w:pPr>
              <w:jc w:val="center"/>
              <w:rPr>
                <w:rFonts w:ascii="楷体" w:eastAsia="楷体" w:hAnsi="楷体" w:cs="楷体"/>
                <w:b/>
                <w:szCs w:val="21"/>
              </w:rPr>
            </w:pPr>
            <w:r w:rsidRPr="0089295E">
              <w:rPr>
                <w:rFonts w:ascii="楷体" w:eastAsia="楷体" w:hAnsi="楷体" w:cs="楷体" w:hint="eastAsia"/>
                <w:b/>
                <w:szCs w:val="21"/>
              </w:rPr>
              <w:t>姓名</w:t>
            </w:r>
          </w:p>
        </w:tc>
        <w:tc>
          <w:tcPr>
            <w:tcW w:w="3410" w:type="dxa"/>
            <w:vAlign w:val="center"/>
          </w:tcPr>
          <w:p w14:paraId="2B9E0513" w14:textId="77777777" w:rsidR="00357B04" w:rsidRPr="0089295E" w:rsidRDefault="00357B04" w:rsidP="0028499F">
            <w:pPr>
              <w:jc w:val="center"/>
              <w:rPr>
                <w:rFonts w:ascii="楷体" w:eastAsia="楷体" w:hAnsi="楷体" w:cs="楷体"/>
                <w:b/>
                <w:szCs w:val="21"/>
              </w:rPr>
            </w:pPr>
            <w:r w:rsidRPr="0089295E">
              <w:rPr>
                <w:rFonts w:ascii="楷体" w:eastAsia="楷体" w:hAnsi="楷体" w:cs="楷体" w:hint="eastAsia"/>
                <w:b/>
                <w:szCs w:val="21"/>
              </w:rPr>
              <w:t>单位名称</w:t>
            </w:r>
          </w:p>
        </w:tc>
        <w:tc>
          <w:tcPr>
            <w:tcW w:w="2849" w:type="dxa"/>
            <w:vAlign w:val="center"/>
          </w:tcPr>
          <w:p w14:paraId="68358157" w14:textId="77777777" w:rsidR="00357B04" w:rsidRPr="0089295E" w:rsidRDefault="00357B04" w:rsidP="0028499F">
            <w:pPr>
              <w:jc w:val="center"/>
              <w:rPr>
                <w:rFonts w:ascii="楷体" w:eastAsia="楷体" w:hAnsi="楷体" w:cs="楷体"/>
                <w:b/>
                <w:szCs w:val="21"/>
              </w:rPr>
            </w:pPr>
            <w:r w:rsidRPr="0089295E">
              <w:rPr>
                <w:rFonts w:ascii="楷体" w:eastAsia="楷体" w:hAnsi="楷体" w:cs="楷体" w:hint="eastAsia"/>
                <w:b/>
                <w:szCs w:val="21"/>
              </w:rPr>
              <w:t>职称/职务</w:t>
            </w:r>
          </w:p>
        </w:tc>
      </w:tr>
      <w:tr w:rsidR="0089295E" w:rsidRPr="0089295E" w14:paraId="4B3540DB" w14:textId="77777777" w:rsidTr="0028499F">
        <w:trPr>
          <w:trHeight w:val="273"/>
          <w:jc w:val="center"/>
        </w:trPr>
        <w:tc>
          <w:tcPr>
            <w:tcW w:w="1392" w:type="dxa"/>
            <w:vMerge w:val="restart"/>
            <w:vAlign w:val="center"/>
          </w:tcPr>
          <w:p w14:paraId="6211068D" w14:textId="77777777" w:rsidR="00357B04" w:rsidRPr="0089295E" w:rsidRDefault="00357B04" w:rsidP="0028499F">
            <w:pPr>
              <w:jc w:val="center"/>
              <w:rPr>
                <w:rFonts w:ascii="楷体" w:eastAsia="楷体" w:hAnsi="楷体" w:cs="楷体"/>
                <w:b/>
                <w:bCs/>
                <w:szCs w:val="21"/>
              </w:rPr>
            </w:pPr>
            <w:r w:rsidRPr="0089295E">
              <w:rPr>
                <w:rFonts w:ascii="楷体" w:eastAsia="楷体" w:hAnsi="楷体" w:cs="楷体" w:hint="eastAsia"/>
                <w:b/>
                <w:bCs/>
                <w:szCs w:val="21"/>
              </w:rPr>
              <w:t>主任</w:t>
            </w:r>
          </w:p>
        </w:tc>
        <w:tc>
          <w:tcPr>
            <w:tcW w:w="1003" w:type="dxa"/>
            <w:vAlign w:val="center"/>
          </w:tcPr>
          <w:p w14:paraId="423537D3" w14:textId="77777777" w:rsidR="00357B04" w:rsidRPr="0089295E" w:rsidRDefault="00357B04" w:rsidP="0028499F">
            <w:pPr>
              <w:jc w:val="center"/>
              <w:rPr>
                <w:rFonts w:ascii="楷体" w:eastAsia="楷体" w:hAnsi="楷体" w:cs="楷体"/>
                <w:szCs w:val="21"/>
              </w:rPr>
            </w:pPr>
            <w:proofErr w:type="gramStart"/>
            <w:r w:rsidRPr="0089295E">
              <w:rPr>
                <w:rFonts w:ascii="楷体" w:eastAsia="楷体" w:hAnsi="楷体" w:cs="楷体" w:hint="eastAsia"/>
                <w:szCs w:val="21"/>
              </w:rPr>
              <w:t>乔建芬</w:t>
            </w:r>
            <w:proofErr w:type="gramEnd"/>
          </w:p>
        </w:tc>
        <w:tc>
          <w:tcPr>
            <w:tcW w:w="3410" w:type="dxa"/>
            <w:vAlign w:val="center"/>
          </w:tcPr>
          <w:p w14:paraId="0EAB6303" w14:textId="77777777" w:rsidR="00357B04" w:rsidRPr="0089295E" w:rsidRDefault="00357B04" w:rsidP="0028499F">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600216E5" w14:textId="77777777" w:rsidR="00357B04" w:rsidRPr="0089295E" w:rsidRDefault="00357B04" w:rsidP="0028499F">
            <w:pPr>
              <w:jc w:val="center"/>
              <w:rPr>
                <w:rFonts w:ascii="楷体" w:eastAsia="楷体" w:hAnsi="楷体" w:cs="楷体"/>
                <w:szCs w:val="21"/>
              </w:rPr>
            </w:pPr>
            <w:r w:rsidRPr="0089295E">
              <w:rPr>
                <w:rFonts w:ascii="楷体" w:eastAsia="楷体" w:hAnsi="楷体" w:cs="楷体" w:hint="eastAsia"/>
                <w:szCs w:val="21"/>
              </w:rPr>
              <w:t>副教授/系主任</w:t>
            </w:r>
          </w:p>
        </w:tc>
      </w:tr>
      <w:tr w:rsidR="0089295E" w:rsidRPr="0089295E" w14:paraId="622BEDA8" w14:textId="77777777" w:rsidTr="0028499F">
        <w:trPr>
          <w:trHeight w:val="120"/>
          <w:jc w:val="center"/>
        </w:trPr>
        <w:tc>
          <w:tcPr>
            <w:tcW w:w="1392" w:type="dxa"/>
            <w:vMerge/>
            <w:vAlign w:val="center"/>
          </w:tcPr>
          <w:p w14:paraId="55060074" w14:textId="77777777" w:rsidR="00357B04" w:rsidRPr="0089295E" w:rsidRDefault="00357B04" w:rsidP="0028499F">
            <w:pPr>
              <w:jc w:val="center"/>
              <w:rPr>
                <w:rFonts w:ascii="楷体" w:eastAsia="楷体" w:hAnsi="楷体" w:cs="楷体"/>
                <w:b/>
                <w:bCs/>
                <w:szCs w:val="21"/>
              </w:rPr>
            </w:pPr>
          </w:p>
        </w:tc>
        <w:tc>
          <w:tcPr>
            <w:tcW w:w="1003" w:type="dxa"/>
            <w:vAlign w:val="center"/>
          </w:tcPr>
          <w:p w14:paraId="624C3562" w14:textId="1AA73E4E" w:rsidR="00357B04" w:rsidRPr="0089295E" w:rsidRDefault="0089295E" w:rsidP="0028499F">
            <w:pPr>
              <w:jc w:val="center"/>
              <w:rPr>
                <w:rFonts w:ascii="楷体" w:eastAsia="楷体" w:hAnsi="楷体" w:cs="楷体"/>
                <w:szCs w:val="21"/>
              </w:rPr>
            </w:pPr>
            <w:r w:rsidRPr="0089295E">
              <w:rPr>
                <w:rFonts w:ascii="楷体" w:eastAsia="楷体" w:hAnsi="楷体" w:cs="楷体" w:hint="eastAsia"/>
                <w:szCs w:val="21"/>
              </w:rPr>
              <w:t>罗承强</w:t>
            </w:r>
          </w:p>
        </w:tc>
        <w:tc>
          <w:tcPr>
            <w:tcW w:w="3410" w:type="dxa"/>
            <w:vAlign w:val="center"/>
          </w:tcPr>
          <w:p w14:paraId="20A8E93D" w14:textId="5DA0944A" w:rsidR="00357B04" w:rsidRPr="0089295E" w:rsidRDefault="0089295E" w:rsidP="0028499F">
            <w:pPr>
              <w:jc w:val="center"/>
              <w:rPr>
                <w:rFonts w:ascii="楷体" w:eastAsia="楷体" w:hAnsi="楷体" w:cs="楷体"/>
                <w:szCs w:val="21"/>
              </w:rPr>
            </w:pPr>
            <w:r w:rsidRPr="0089295E">
              <w:rPr>
                <w:rFonts w:ascii="楷体" w:eastAsia="楷体" w:hAnsi="楷体" w:cs="楷体" w:hint="eastAsia"/>
                <w:szCs w:val="21"/>
              </w:rPr>
              <w:t>临汾万鑫达焦化有限责任公司</w:t>
            </w:r>
          </w:p>
        </w:tc>
        <w:tc>
          <w:tcPr>
            <w:tcW w:w="2849" w:type="dxa"/>
            <w:vAlign w:val="center"/>
          </w:tcPr>
          <w:p w14:paraId="0B088D93" w14:textId="31A88CDD" w:rsidR="00357B04" w:rsidRPr="0089295E" w:rsidRDefault="00357B04" w:rsidP="0028499F">
            <w:pPr>
              <w:jc w:val="center"/>
              <w:rPr>
                <w:rFonts w:ascii="楷体" w:eastAsia="楷体" w:hAnsi="楷体" w:cs="楷体"/>
                <w:szCs w:val="21"/>
              </w:rPr>
            </w:pPr>
            <w:r w:rsidRPr="0089295E">
              <w:rPr>
                <w:rFonts w:ascii="楷体" w:eastAsia="楷体" w:hAnsi="楷体" w:cs="楷体" w:hint="eastAsia"/>
                <w:szCs w:val="21"/>
              </w:rPr>
              <w:t>总</w:t>
            </w:r>
            <w:r w:rsidR="0089295E" w:rsidRPr="0089295E">
              <w:rPr>
                <w:rFonts w:ascii="楷体" w:eastAsia="楷体" w:hAnsi="楷体" w:cs="楷体" w:hint="eastAsia"/>
                <w:szCs w:val="21"/>
              </w:rPr>
              <w:t>经理</w:t>
            </w:r>
          </w:p>
        </w:tc>
      </w:tr>
      <w:tr w:rsidR="0089295E" w:rsidRPr="0089295E" w14:paraId="56193EEE" w14:textId="77777777" w:rsidTr="0028499F">
        <w:trPr>
          <w:trHeight w:val="307"/>
          <w:jc w:val="center"/>
        </w:trPr>
        <w:tc>
          <w:tcPr>
            <w:tcW w:w="1392" w:type="dxa"/>
            <w:vMerge w:val="restart"/>
            <w:vAlign w:val="center"/>
          </w:tcPr>
          <w:p w14:paraId="25496D09" w14:textId="77777777" w:rsidR="0089295E" w:rsidRPr="0089295E" w:rsidRDefault="0089295E" w:rsidP="0089295E">
            <w:pPr>
              <w:jc w:val="center"/>
              <w:rPr>
                <w:rFonts w:ascii="楷体" w:eastAsia="楷体" w:hAnsi="楷体" w:cs="楷体"/>
                <w:b/>
                <w:bCs/>
                <w:szCs w:val="21"/>
              </w:rPr>
            </w:pPr>
            <w:r w:rsidRPr="0089295E">
              <w:rPr>
                <w:rFonts w:ascii="楷体" w:eastAsia="楷体" w:hAnsi="楷体" w:cs="楷体" w:hint="eastAsia"/>
                <w:b/>
                <w:bCs/>
                <w:szCs w:val="21"/>
              </w:rPr>
              <w:lastRenderedPageBreak/>
              <w:t>委员</w:t>
            </w:r>
          </w:p>
        </w:tc>
        <w:tc>
          <w:tcPr>
            <w:tcW w:w="1003" w:type="dxa"/>
            <w:vAlign w:val="center"/>
          </w:tcPr>
          <w:p w14:paraId="0CE8AB25" w14:textId="35175A7F"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张春燕</w:t>
            </w:r>
          </w:p>
        </w:tc>
        <w:tc>
          <w:tcPr>
            <w:tcW w:w="3410" w:type="dxa"/>
            <w:vAlign w:val="center"/>
          </w:tcPr>
          <w:p w14:paraId="54FA58BF" w14:textId="5BF7813E"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232B7AF8" w14:textId="41260FD3"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讲师/专业负责人</w:t>
            </w:r>
          </w:p>
        </w:tc>
      </w:tr>
      <w:tr w:rsidR="0089295E" w:rsidRPr="0089295E" w14:paraId="783178FF" w14:textId="77777777" w:rsidTr="0028499F">
        <w:trPr>
          <w:trHeight w:val="307"/>
          <w:jc w:val="center"/>
        </w:trPr>
        <w:tc>
          <w:tcPr>
            <w:tcW w:w="1392" w:type="dxa"/>
            <w:vMerge/>
            <w:vAlign w:val="center"/>
          </w:tcPr>
          <w:p w14:paraId="30D319CF" w14:textId="77777777" w:rsidR="0089295E" w:rsidRPr="0089295E" w:rsidRDefault="0089295E" w:rsidP="0089295E">
            <w:pPr>
              <w:jc w:val="center"/>
              <w:rPr>
                <w:rFonts w:ascii="楷体" w:eastAsia="楷体" w:hAnsi="楷体" w:cs="楷体"/>
                <w:b/>
                <w:bCs/>
                <w:szCs w:val="21"/>
              </w:rPr>
            </w:pPr>
          </w:p>
        </w:tc>
        <w:tc>
          <w:tcPr>
            <w:tcW w:w="1003" w:type="dxa"/>
            <w:vAlign w:val="center"/>
          </w:tcPr>
          <w:p w14:paraId="2D91E350" w14:textId="21B775E8"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杨静静</w:t>
            </w:r>
          </w:p>
        </w:tc>
        <w:tc>
          <w:tcPr>
            <w:tcW w:w="3410" w:type="dxa"/>
            <w:vAlign w:val="center"/>
          </w:tcPr>
          <w:p w14:paraId="50CA3A32" w14:textId="16330FB0"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临汾万鑫达焦化有限责任公司</w:t>
            </w:r>
          </w:p>
        </w:tc>
        <w:tc>
          <w:tcPr>
            <w:tcW w:w="2849" w:type="dxa"/>
            <w:vAlign w:val="center"/>
          </w:tcPr>
          <w:p w14:paraId="79276A99" w14:textId="3FED9493"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人力资源部经理</w:t>
            </w:r>
          </w:p>
        </w:tc>
      </w:tr>
      <w:tr w:rsidR="0089295E" w:rsidRPr="0089295E" w14:paraId="72BBCAFC" w14:textId="77777777" w:rsidTr="0028499F">
        <w:trPr>
          <w:trHeight w:val="307"/>
          <w:jc w:val="center"/>
        </w:trPr>
        <w:tc>
          <w:tcPr>
            <w:tcW w:w="1392" w:type="dxa"/>
            <w:vMerge/>
            <w:vAlign w:val="center"/>
          </w:tcPr>
          <w:p w14:paraId="21900B34" w14:textId="77777777" w:rsidR="0089295E" w:rsidRPr="0089295E" w:rsidRDefault="0089295E" w:rsidP="0089295E">
            <w:pPr>
              <w:jc w:val="center"/>
              <w:rPr>
                <w:rFonts w:ascii="楷体" w:eastAsia="楷体" w:hAnsi="楷体" w:cs="楷体"/>
                <w:b/>
                <w:bCs/>
                <w:szCs w:val="21"/>
              </w:rPr>
            </w:pPr>
          </w:p>
        </w:tc>
        <w:tc>
          <w:tcPr>
            <w:tcW w:w="1003" w:type="dxa"/>
            <w:vAlign w:val="center"/>
          </w:tcPr>
          <w:p w14:paraId="2E0A7C18" w14:textId="5788E1FE"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王超</w:t>
            </w:r>
          </w:p>
        </w:tc>
        <w:tc>
          <w:tcPr>
            <w:tcW w:w="3410" w:type="dxa"/>
          </w:tcPr>
          <w:p w14:paraId="63477304" w14:textId="6311D2B2"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临汾万鑫达焦化有限责任公司</w:t>
            </w:r>
          </w:p>
        </w:tc>
        <w:tc>
          <w:tcPr>
            <w:tcW w:w="2849" w:type="dxa"/>
            <w:vAlign w:val="center"/>
          </w:tcPr>
          <w:p w14:paraId="4714598A" w14:textId="2FB01458"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工程师</w:t>
            </w:r>
          </w:p>
        </w:tc>
      </w:tr>
      <w:tr w:rsidR="0089295E" w:rsidRPr="0089295E" w14:paraId="1C8C0A21" w14:textId="77777777" w:rsidTr="0028499F">
        <w:trPr>
          <w:trHeight w:val="307"/>
          <w:jc w:val="center"/>
        </w:trPr>
        <w:tc>
          <w:tcPr>
            <w:tcW w:w="1392" w:type="dxa"/>
            <w:vMerge/>
            <w:vAlign w:val="center"/>
          </w:tcPr>
          <w:p w14:paraId="29672D2B" w14:textId="77777777" w:rsidR="0089295E" w:rsidRPr="0089295E" w:rsidRDefault="0089295E" w:rsidP="0089295E">
            <w:pPr>
              <w:jc w:val="center"/>
              <w:rPr>
                <w:rFonts w:ascii="楷体" w:eastAsia="楷体" w:hAnsi="楷体" w:cs="楷体"/>
                <w:b/>
                <w:bCs/>
                <w:szCs w:val="21"/>
              </w:rPr>
            </w:pPr>
          </w:p>
        </w:tc>
        <w:tc>
          <w:tcPr>
            <w:tcW w:w="1003" w:type="dxa"/>
            <w:vAlign w:val="center"/>
          </w:tcPr>
          <w:p w14:paraId="763C9BC4" w14:textId="7C77C69E"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李庚辰</w:t>
            </w:r>
          </w:p>
        </w:tc>
        <w:tc>
          <w:tcPr>
            <w:tcW w:w="3410" w:type="dxa"/>
          </w:tcPr>
          <w:p w14:paraId="0E30A38B" w14:textId="08E8C2B0"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临汾万鑫达焦化有限责任公司</w:t>
            </w:r>
          </w:p>
        </w:tc>
        <w:tc>
          <w:tcPr>
            <w:tcW w:w="2849" w:type="dxa"/>
            <w:vAlign w:val="center"/>
          </w:tcPr>
          <w:p w14:paraId="7AFED05A" w14:textId="79DEB63E"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工程师</w:t>
            </w:r>
          </w:p>
        </w:tc>
      </w:tr>
      <w:tr w:rsidR="0089295E" w:rsidRPr="0089295E" w14:paraId="654AD122" w14:textId="77777777" w:rsidTr="0028499F">
        <w:trPr>
          <w:trHeight w:val="307"/>
          <w:jc w:val="center"/>
        </w:trPr>
        <w:tc>
          <w:tcPr>
            <w:tcW w:w="1392" w:type="dxa"/>
            <w:vMerge/>
            <w:vAlign w:val="center"/>
          </w:tcPr>
          <w:p w14:paraId="436D4A29" w14:textId="77777777" w:rsidR="0089295E" w:rsidRPr="0089295E" w:rsidRDefault="0089295E" w:rsidP="0089295E">
            <w:pPr>
              <w:jc w:val="center"/>
              <w:rPr>
                <w:rFonts w:ascii="楷体" w:eastAsia="楷体" w:hAnsi="楷体" w:cs="楷体"/>
                <w:b/>
                <w:bCs/>
                <w:szCs w:val="21"/>
              </w:rPr>
            </w:pPr>
          </w:p>
        </w:tc>
        <w:tc>
          <w:tcPr>
            <w:tcW w:w="1003" w:type="dxa"/>
            <w:vAlign w:val="center"/>
          </w:tcPr>
          <w:p w14:paraId="52C2ED3F" w14:textId="62E29771" w:rsidR="0089295E" w:rsidRPr="0089295E" w:rsidRDefault="0089295E" w:rsidP="0089295E">
            <w:pPr>
              <w:jc w:val="center"/>
              <w:rPr>
                <w:rFonts w:ascii="楷体" w:eastAsia="楷体" w:hAnsi="楷体" w:cs="楷体"/>
                <w:szCs w:val="21"/>
              </w:rPr>
            </w:pPr>
            <w:proofErr w:type="gramStart"/>
            <w:r w:rsidRPr="0089295E">
              <w:rPr>
                <w:rFonts w:ascii="楷体" w:eastAsia="楷体" w:hAnsi="楷体" w:cs="楷体" w:hint="eastAsia"/>
                <w:szCs w:val="21"/>
              </w:rPr>
              <w:t>于娇</w:t>
            </w:r>
            <w:proofErr w:type="gramEnd"/>
          </w:p>
        </w:tc>
        <w:tc>
          <w:tcPr>
            <w:tcW w:w="3410" w:type="dxa"/>
          </w:tcPr>
          <w:p w14:paraId="1B146860" w14:textId="64819CFF"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临汾万鑫达焦化有限责任公司</w:t>
            </w:r>
          </w:p>
        </w:tc>
        <w:tc>
          <w:tcPr>
            <w:tcW w:w="2849" w:type="dxa"/>
            <w:vAlign w:val="center"/>
          </w:tcPr>
          <w:p w14:paraId="78F4E039" w14:textId="4B6C70C1"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人力资源经理</w:t>
            </w:r>
          </w:p>
        </w:tc>
      </w:tr>
      <w:tr w:rsidR="0089295E" w:rsidRPr="0089295E" w14:paraId="3C41F290" w14:textId="77777777" w:rsidTr="0028499F">
        <w:trPr>
          <w:trHeight w:val="307"/>
          <w:jc w:val="center"/>
        </w:trPr>
        <w:tc>
          <w:tcPr>
            <w:tcW w:w="1392" w:type="dxa"/>
            <w:vMerge/>
            <w:vAlign w:val="center"/>
          </w:tcPr>
          <w:p w14:paraId="0245EAE2" w14:textId="77777777" w:rsidR="0089295E" w:rsidRPr="0089295E" w:rsidRDefault="0089295E" w:rsidP="0089295E">
            <w:pPr>
              <w:jc w:val="center"/>
              <w:rPr>
                <w:rFonts w:ascii="楷体" w:eastAsia="楷体" w:hAnsi="楷体" w:cs="楷体"/>
                <w:b/>
                <w:bCs/>
                <w:szCs w:val="21"/>
              </w:rPr>
            </w:pPr>
          </w:p>
        </w:tc>
        <w:tc>
          <w:tcPr>
            <w:tcW w:w="1003" w:type="dxa"/>
            <w:vAlign w:val="center"/>
          </w:tcPr>
          <w:p w14:paraId="4F50984C" w14:textId="0E0A31C6"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高正阳</w:t>
            </w:r>
          </w:p>
        </w:tc>
        <w:tc>
          <w:tcPr>
            <w:tcW w:w="3410" w:type="dxa"/>
          </w:tcPr>
          <w:p w14:paraId="61EF7E4A" w14:textId="5B70D24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临汾万鑫达焦化有限责任公司</w:t>
            </w:r>
          </w:p>
        </w:tc>
        <w:tc>
          <w:tcPr>
            <w:tcW w:w="2849" w:type="dxa"/>
            <w:vAlign w:val="center"/>
          </w:tcPr>
          <w:p w14:paraId="3BCCD631" w14:textId="7002535E"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工程师</w:t>
            </w:r>
          </w:p>
        </w:tc>
      </w:tr>
      <w:tr w:rsidR="0089295E" w:rsidRPr="0089295E" w14:paraId="1F6F7130" w14:textId="77777777" w:rsidTr="0028499F">
        <w:trPr>
          <w:trHeight w:val="299"/>
          <w:jc w:val="center"/>
        </w:trPr>
        <w:tc>
          <w:tcPr>
            <w:tcW w:w="1392" w:type="dxa"/>
            <w:vMerge/>
            <w:vAlign w:val="center"/>
          </w:tcPr>
          <w:p w14:paraId="49035335" w14:textId="77777777" w:rsidR="0089295E" w:rsidRPr="0089295E" w:rsidRDefault="0089295E" w:rsidP="0089295E">
            <w:pPr>
              <w:jc w:val="center"/>
              <w:rPr>
                <w:rFonts w:ascii="楷体" w:eastAsia="楷体" w:hAnsi="楷体" w:cs="楷体"/>
                <w:szCs w:val="21"/>
              </w:rPr>
            </w:pPr>
          </w:p>
        </w:tc>
        <w:tc>
          <w:tcPr>
            <w:tcW w:w="1003" w:type="dxa"/>
            <w:vAlign w:val="center"/>
          </w:tcPr>
          <w:p w14:paraId="1F9BEA61" w14:textId="5A74E5BF"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王大利</w:t>
            </w:r>
          </w:p>
        </w:tc>
        <w:tc>
          <w:tcPr>
            <w:tcW w:w="3410" w:type="dxa"/>
          </w:tcPr>
          <w:p w14:paraId="3B7B41B6" w14:textId="123FE05D"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临汾万鑫达焦化有限责任公司</w:t>
            </w:r>
          </w:p>
        </w:tc>
        <w:tc>
          <w:tcPr>
            <w:tcW w:w="2849" w:type="dxa"/>
            <w:vAlign w:val="center"/>
          </w:tcPr>
          <w:p w14:paraId="0294BEFC" w14:textId="5CA7D76A"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总工程师</w:t>
            </w:r>
          </w:p>
        </w:tc>
      </w:tr>
      <w:tr w:rsidR="0089295E" w:rsidRPr="0089295E" w14:paraId="1CDDFE98" w14:textId="77777777" w:rsidTr="0028499F">
        <w:trPr>
          <w:trHeight w:val="255"/>
          <w:jc w:val="center"/>
        </w:trPr>
        <w:tc>
          <w:tcPr>
            <w:tcW w:w="1392" w:type="dxa"/>
            <w:vMerge/>
            <w:vAlign w:val="center"/>
          </w:tcPr>
          <w:p w14:paraId="1155F54A" w14:textId="77777777" w:rsidR="0089295E" w:rsidRPr="0089295E" w:rsidRDefault="0089295E" w:rsidP="0089295E">
            <w:pPr>
              <w:jc w:val="center"/>
              <w:rPr>
                <w:rFonts w:ascii="楷体" w:eastAsia="楷体" w:hAnsi="楷体" w:cs="楷体"/>
                <w:szCs w:val="21"/>
              </w:rPr>
            </w:pPr>
          </w:p>
        </w:tc>
        <w:tc>
          <w:tcPr>
            <w:tcW w:w="1003" w:type="dxa"/>
            <w:vAlign w:val="center"/>
          </w:tcPr>
          <w:p w14:paraId="29AFE0DD" w14:textId="53C83176" w:rsidR="0089295E" w:rsidRPr="0089295E" w:rsidRDefault="0089295E" w:rsidP="0089295E">
            <w:pPr>
              <w:jc w:val="center"/>
              <w:rPr>
                <w:rFonts w:ascii="楷体" w:eastAsia="楷体" w:hAnsi="楷体" w:cs="楷体"/>
                <w:szCs w:val="21"/>
              </w:rPr>
            </w:pPr>
            <w:proofErr w:type="gramStart"/>
            <w:r w:rsidRPr="0089295E">
              <w:rPr>
                <w:rFonts w:ascii="楷体" w:eastAsia="楷体" w:hAnsi="楷体" w:cs="楷体" w:hint="eastAsia"/>
                <w:szCs w:val="21"/>
              </w:rPr>
              <w:t>张普荣</w:t>
            </w:r>
            <w:proofErr w:type="gramEnd"/>
          </w:p>
        </w:tc>
        <w:tc>
          <w:tcPr>
            <w:tcW w:w="3410" w:type="dxa"/>
          </w:tcPr>
          <w:p w14:paraId="5B5254FA" w14:textId="378EF8D9"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临汾万鑫达焦化有限责任公司</w:t>
            </w:r>
          </w:p>
        </w:tc>
        <w:tc>
          <w:tcPr>
            <w:tcW w:w="2849" w:type="dxa"/>
            <w:vAlign w:val="center"/>
          </w:tcPr>
          <w:p w14:paraId="0092DABC" w14:textId="24453E40"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工程师</w:t>
            </w:r>
          </w:p>
        </w:tc>
      </w:tr>
      <w:tr w:rsidR="0089295E" w:rsidRPr="0089295E" w14:paraId="40F7EF5D" w14:textId="77777777" w:rsidTr="0028499F">
        <w:trPr>
          <w:trHeight w:val="307"/>
          <w:jc w:val="center"/>
        </w:trPr>
        <w:tc>
          <w:tcPr>
            <w:tcW w:w="1392" w:type="dxa"/>
            <w:vMerge/>
            <w:vAlign w:val="center"/>
          </w:tcPr>
          <w:p w14:paraId="1D5F6B3D" w14:textId="77777777" w:rsidR="0089295E" w:rsidRPr="0089295E" w:rsidRDefault="0089295E" w:rsidP="0089295E">
            <w:pPr>
              <w:jc w:val="center"/>
              <w:rPr>
                <w:rFonts w:ascii="楷体" w:eastAsia="楷体" w:hAnsi="楷体" w:cs="楷体"/>
                <w:szCs w:val="21"/>
              </w:rPr>
            </w:pPr>
          </w:p>
        </w:tc>
        <w:tc>
          <w:tcPr>
            <w:tcW w:w="1003" w:type="dxa"/>
            <w:vAlign w:val="center"/>
          </w:tcPr>
          <w:p w14:paraId="70A1C65E"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杨曙光</w:t>
            </w:r>
          </w:p>
        </w:tc>
        <w:tc>
          <w:tcPr>
            <w:tcW w:w="3410" w:type="dxa"/>
            <w:vAlign w:val="center"/>
          </w:tcPr>
          <w:p w14:paraId="094401BB"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110326E6"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党总支书记</w:t>
            </w:r>
          </w:p>
        </w:tc>
      </w:tr>
      <w:tr w:rsidR="0089295E" w:rsidRPr="0089295E" w14:paraId="712A22C6" w14:textId="77777777" w:rsidTr="0028499F">
        <w:trPr>
          <w:trHeight w:val="307"/>
          <w:jc w:val="center"/>
        </w:trPr>
        <w:tc>
          <w:tcPr>
            <w:tcW w:w="1392" w:type="dxa"/>
            <w:vMerge/>
            <w:vAlign w:val="center"/>
          </w:tcPr>
          <w:p w14:paraId="02A6AA44" w14:textId="77777777" w:rsidR="0089295E" w:rsidRPr="0089295E" w:rsidRDefault="0089295E" w:rsidP="0089295E">
            <w:pPr>
              <w:jc w:val="center"/>
              <w:rPr>
                <w:rFonts w:ascii="楷体" w:eastAsia="楷体" w:hAnsi="楷体" w:cs="楷体"/>
                <w:szCs w:val="21"/>
              </w:rPr>
            </w:pPr>
          </w:p>
        </w:tc>
        <w:tc>
          <w:tcPr>
            <w:tcW w:w="1003" w:type="dxa"/>
            <w:vAlign w:val="center"/>
          </w:tcPr>
          <w:p w14:paraId="4EDEA042" w14:textId="77777777" w:rsidR="0089295E" w:rsidRPr="0089295E" w:rsidRDefault="0089295E" w:rsidP="0089295E">
            <w:pPr>
              <w:jc w:val="center"/>
              <w:rPr>
                <w:rFonts w:ascii="楷体" w:eastAsia="楷体" w:hAnsi="楷体" w:cs="楷体"/>
                <w:szCs w:val="21"/>
              </w:rPr>
            </w:pPr>
            <w:proofErr w:type="gramStart"/>
            <w:r w:rsidRPr="0089295E">
              <w:rPr>
                <w:rFonts w:ascii="楷体" w:eastAsia="楷体" w:hAnsi="楷体" w:cs="楷体" w:hint="eastAsia"/>
                <w:szCs w:val="21"/>
              </w:rPr>
              <w:t>闫</w:t>
            </w:r>
            <w:proofErr w:type="gramEnd"/>
            <w:r w:rsidRPr="0089295E">
              <w:rPr>
                <w:rFonts w:ascii="楷体" w:eastAsia="楷体" w:hAnsi="楷体" w:cs="楷体" w:hint="eastAsia"/>
                <w:szCs w:val="21"/>
              </w:rPr>
              <w:t xml:space="preserve"> 佳</w:t>
            </w:r>
          </w:p>
        </w:tc>
        <w:tc>
          <w:tcPr>
            <w:tcW w:w="3410" w:type="dxa"/>
            <w:vAlign w:val="center"/>
          </w:tcPr>
          <w:p w14:paraId="4DB6EE9A"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7DEC66A1"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副教授</w:t>
            </w:r>
          </w:p>
        </w:tc>
      </w:tr>
      <w:tr w:rsidR="0089295E" w:rsidRPr="0089295E" w14:paraId="431056D6" w14:textId="77777777" w:rsidTr="0028499F">
        <w:trPr>
          <w:trHeight w:val="311"/>
          <w:jc w:val="center"/>
        </w:trPr>
        <w:tc>
          <w:tcPr>
            <w:tcW w:w="1392" w:type="dxa"/>
            <w:vMerge/>
            <w:vAlign w:val="center"/>
          </w:tcPr>
          <w:p w14:paraId="78850288" w14:textId="77777777" w:rsidR="0089295E" w:rsidRPr="0089295E" w:rsidRDefault="0089295E" w:rsidP="0089295E">
            <w:pPr>
              <w:jc w:val="center"/>
              <w:rPr>
                <w:rFonts w:ascii="楷体" w:eastAsia="楷体" w:hAnsi="楷体" w:cs="楷体"/>
                <w:szCs w:val="21"/>
              </w:rPr>
            </w:pPr>
          </w:p>
        </w:tc>
        <w:tc>
          <w:tcPr>
            <w:tcW w:w="1003" w:type="dxa"/>
            <w:vAlign w:val="center"/>
          </w:tcPr>
          <w:p w14:paraId="21BF1E4F"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张红梅</w:t>
            </w:r>
          </w:p>
        </w:tc>
        <w:tc>
          <w:tcPr>
            <w:tcW w:w="3410" w:type="dxa"/>
            <w:vAlign w:val="center"/>
          </w:tcPr>
          <w:p w14:paraId="3BFA7CC3"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13912A4C"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副教授</w:t>
            </w:r>
          </w:p>
        </w:tc>
      </w:tr>
      <w:tr w:rsidR="0089295E" w:rsidRPr="0089295E" w14:paraId="1BE2BF42" w14:textId="77777777" w:rsidTr="0028499F">
        <w:trPr>
          <w:trHeight w:val="132"/>
          <w:jc w:val="center"/>
        </w:trPr>
        <w:tc>
          <w:tcPr>
            <w:tcW w:w="1392" w:type="dxa"/>
            <w:vMerge/>
            <w:vAlign w:val="center"/>
          </w:tcPr>
          <w:p w14:paraId="64E0368B" w14:textId="77777777" w:rsidR="0089295E" w:rsidRPr="0089295E" w:rsidRDefault="0089295E" w:rsidP="0089295E">
            <w:pPr>
              <w:jc w:val="center"/>
              <w:rPr>
                <w:rFonts w:ascii="楷体" w:eastAsia="楷体" w:hAnsi="楷体" w:cs="楷体"/>
                <w:szCs w:val="21"/>
              </w:rPr>
            </w:pPr>
          </w:p>
        </w:tc>
        <w:tc>
          <w:tcPr>
            <w:tcW w:w="1003" w:type="dxa"/>
            <w:vAlign w:val="center"/>
          </w:tcPr>
          <w:p w14:paraId="0899546E"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杨 军</w:t>
            </w:r>
          </w:p>
        </w:tc>
        <w:tc>
          <w:tcPr>
            <w:tcW w:w="3410" w:type="dxa"/>
            <w:vAlign w:val="center"/>
          </w:tcPr>
          <w:p w14:paraId="7D48C2F2"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6B6BA696"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讲师</w:t>
            </w:r>
          </w:p>
        </w:tc>
      </w:tr>
      <w:tr w:rsidR="0089295E" w:rsidRPr="0089295E" w14:paraId="38FA62F4" w14:textId="77777777" w:rsidTr="0028499F">
        <w:trPr>
          <w:trHeight w:val="296"/>
          <w:jc w:val="center"/>
        </w:trPr>
        <w:tc>
          <w:tcPr>
            <w:tcW w:w="1392" w:type="dxa"/>
            <w:vMerge/>
            <w:vAlign w:val="center"/>
          </w:tcPr>
          <w:p w14:paraId="64CFF6B4" w14:textId="77777777" w:rsidR="0089295E" w:rsidRPr="0089295E" w:rsidRDefault="0089295E" w:rsidP="0089295E">
            <w:pPr>
              <w:jc w:val="center"/>
              <w:rPr>
                <w:rFonts w:ascii="楷体" w:eastAsia="楷体" w:hAnsi="楷体" w:cs="楷体"/>
                <w:szCs w:val="21"/>
              </w:rPr>
            </w:pPr>
          </w:p>
        </w:tc>
        <w:tc>
          <w:tcPr>
            <w:tcW w:w="1003" w:type="dxa"/>
            <w:vAlign w:val="center"/>
          </w:tcPr>
          <w:p w14:paraId="19384C48"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刘美琴</w:t>
            </w:r>
          </w:p>
        </w:tc>
        <w:tc>
          <w:tcPr>
            <w:tcW w:w="3410" w:type="dxa"/>
            <w:vAlign w:val="center"/>
          </w:tcPr>
          <w:p w14:paraId="1FD3276C"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029C15BB"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讲师</w:t>
            </w:r>
          </w:p>
        </w:tc>
      </w:tr>
      <w:tr w:rsidR="0089295E" w:rsidRPr="0089295E" w14:paraId="227F91BB" w14:textId="77777777" w:rsidTr="0028499F">
        <w:trPr>
          <w:trHeight w:val="210"/>
          <w:jc w:val="center"/>
        </w:trPr>
        <w:tc>
          <w:tcPr>
            <w:tcW w:w="1392" w:type="dxa"/>
            <w:vMerge/>
            <w:vAlign w:val="center"/>
          </w:tcPr>
          <w:p w14:paraId="78B2F113" w14:textId="77777777" w:rsidR="0089295E" w:rsidRPr="0089295E" w:rsidRDefault="0089295E" w:rsidP="0089295E">
            <w:pPr>
              <w:jc w:val="center"/>
              <w:rPr>
                <w:rFonts w:ascii="楷体" w:eastAsia="楷体" w:hAnsi="楷体" w:cs="楷体"/>
                <w:szCs w:val="21"/>
              </w:rPr>
            </w:pPr>
          </w:p>
        </w:tc>
        <w:tc>
          <w:tcPr>
            <w:tcW w:w="1003" w:type="dxa"/>
            <w:vAlign w:val="center"/>
          </w:tcPr>
          <w:p w14:paraId="03D74CDC"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赵玉梅</w:t>
            </w:r>
          </w:p>
        </w:tc>
        <w:tc>
          <w:tcPr>
            <w:tcW w:w="3410" w:type="dxa"/>
            <w:vAlign w:val="center"/>
          </w:tcPr>
          <w:p w14:paraId="75AC3736"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6ACF01A9"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讲师</w:t>
            </w:r>
          </w:p>
        </w:tc>
      </w:tr>
      <w:tr w:rsidR="0089295E" w:rsidRPr="0089295E" w14:paraId="7650D86F" w14:textId="77777777" w:rsidTr="0028499F">
        <w:trPr>
          <w:trHeight w:val="308"/>
          <w:jc w:val="center"/>
        </w:trPr>
        <w:tc>
          <w:tcPr>
            <w:tcW w:w="1392" w:type="dxa"/>
            <w:vMerge/>
            <w:vAlign w:val="center"/>
          </w:tcPr>
          <w:p w14:paraId="1306649D" w14:textId="77777777" w:rsidR="0089295E" w:rsidRPr="0089295E" w:rsidRDefault="0089295E" w:rsidP="0089295E">
            <w:pPr>
              <w:jc w:val="center"/>
              <w:rPr>
                <w:rFonts w:ascii="楷体" w:eastAsia="楷体" w:hAnsi="楷体" w:cs="楷体"/>
                <w:szCs w:val="21"/>
              </w:rPr>
            </w:pPr>
          </w:p>
        </w:tc>
        <w:tc>
          <w:tcPr>
            <w:tcW w:w="1003" w:type="dxa"/>
            <w:vAlign w:val="center"/>
          </w:tcPr>
          <w:p w14:paraId="774E9EEB"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张亚萍</w:t>
            </w:r>
          </w:p>
        </w:tc>
        <w:tc>
          <w:tcPr>
            <w:tcW w:w="3410" w:type="dxa"/>
            <w:vAlign w:val="center"/>
          </w:tcPr>
          <w:p w14:paraId="1E338CF1"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3AB2BEDC"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讲师</w:t>
            </w:r>
          </w:p>
        </w:tc>
      </w:tr>
      <w:tr w:rsidR="0089295E" w:rsidRPr="0089295E" w14:paraId="7D1592E4" w14:textId="77777777" w:rsidTr="0028499F">
        <w:trPr>
          <w:trHeight w:val="307"/>
          <w:jc w:val="center"/>
        </w:trPr>
        <w:tc>
          <w:tcPr>
            <w:tcW w:w="1392" w:type="dxa"/>
            <w:vMerge/>
            <w:vAlign w:val="center"/>
          </w:tcPr>
          <w:p w14:paraId="168C045A" w14:textId="77777777" w:rsidR="0089295E" w:rsidRPr="0089295E" w:rsidRDefault="0089295E" w:rsidP="0089295E">
            <w:pPr>
              <w:jc w:val="center"/>
              <w:rPr>
                <w:rFonts w:ascii="楷体" w:eastAsia="楷体" w:hAnsi="楷体" w:cs="楷体"/>
                <w:szCs w:val="21"/>
              </w:rPr>
            </w:pPr>
          </w:p>
        </w:tc>
        <w:tc>
          <w:tcPr>
            <w:tcW w:w="1003" w:type="dxa"/>
            <w:vAlign w:val="center"/>
          </w:tcPr>
          <w:p w14:paraId="148FA513"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高巍</w:t>
            </w:r>
          </w:p>
        </w:tc>
        <w:tc>
          <w:tcPr>
            <w:tcW w:w="3410" w:type="dxa"/>
            <w:vAlign w:val="center"/>
          </w:tcPr>
          <w:p w14:paraId="65BC7C1A"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0AF1E61D"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讲师</w:t>
            </w:r>
          </w:p>
        </w:tc>
      </w:tr>
      <w:tr w:rsidR="0089295E" w:rsidRPr="0089295E" w14:paraId="1DD939E1" w14:textId="77777777" w:rsidTr="0028499F">
        <w:trPr>
          <w:trHeight w:val="312"/>
          <w:jc w:val="center"/>
        </w:trPr>
        <w:tc>
          <w:tcPr>
            <w:tcW w:w="1392" w:type="dxa"/>
            <w:vMerge/>
            <w:vAlign w:val="center"/>
          </w:tcPr>
          <w:p w14:paraId="3FB1230C" w14:textId="77777777" w:rsidR="0089295E" w:rsidRPr="0089295E" w:rsidRDefault="0089295E" w:rsidP="0089295E">
            <w:pPr>
              <w:jc w:val="center"/>
              <w:rPr>
                <w:rFonts w:ascii="楷体" w:eastAsia="楷体" w:hAnsi="楷体" w:cs="楷体"/>
                <w:szCs w:val="21"/>
              </w:rPr>
            </w:pPr>
          </w:p>
        </w:tc>
        <w:tc>
          <w:tcPr>
            <w:tcW w:w="1003" w:type="dxa"/>
            <w:vAlign w:val="center"/>
          </w:tcPr>
          <w:p w14:paraId="099A64B2"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郭晓娟</w:t>
            </w:r>
          </w:p>
        </w:tc>
        <w:tc>
          <w:tcPr>
            <w:tcW w:w="3410" w:type="dxa"/>
            <w:vAlign w:val="center"/>
          </w:tcPr>
          <w:p w14:paraId="0315B245"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7264BDFB"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讲师</w:t>
            </w:r>
          </w:p>
        </w:tc>
      </w:tr>
      <w:tr w:rsidR="0089295E" w:rsidRPr="0089295E" w14:paraId="484A4AEF" w14:textId="77777777" w:rsidTr="0028499F">
        <w:trPr>
          <w:trHeight w:val="301"/>
          <w:jc w:val="center"/>
        </w:trPr>
        <w:tc>
          <w:tcPr>
            <w:tcW w:w="1392" w:type="dxa"/>
            <w:vMerge/>
            <w:vAlign w:val="center"/>
          </w:tcPr>
          <w:p w14:paraId="318E2250" w14:textId="77777777" w:rsidR="0089295E" w:rsidRPr="0089295E" w:rsidRDefault="0089295E" w:rsidP="0089295E">
            <w:pPr>
              <w:jc w:val="center"/>
              <w:rPr>
                <w:rFonts w:ascii="楷体" w:eastAsia="楷体" w:hAnsi="楷体" w:cs="楷体"/>
                <w:szCs w:val="21"/>
              </w:rPr>
            </w:pPr>
          </w:p>
        </w:tc>
        <w:tc>
          <w:tcPr>
            <w:tcW w:w="1003" w:type="dxa"/>
            <w:vAlign w:val="center"/>
          </w:tcPr>
          <w:p w14:paraId="34C72C08"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闫昌红</w:t>
            </w:r>
          </w:p>
        </w:tc>
        <w:tc>
          <w:tcPr>
            <w:tcW w:w="3410" w:type="dxa"/>
            <w:vAlign w:val="center"/>
          </w:tcPr>
          <w:p w14:paraId="57F107FF"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54CC9A5A"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讲师</w:t>
            </w:r>
          </w:p>
        </w:tc>
      </w:tr>
      <w:tr w:rsidR="0089295E" w:rsidRPr="0089295E" w14:paraId="7A4C14D7" w14:textId="77777777" w:rsidTr="0028499F">
        <w:trPr>
          <w:trHeight w:val="305"/>
          <w:jc w:val="center"/>
        </w:trPr>
        <w:tc>
          <w:tcPr>
            <w:tcW w:w="1392" w:type="dxa"/>
            <w:vMerge/>
            <w:vAlign w:val="center"/>
          </w:tcPr>
          <w:p w14:paraId="65297D4D" w14:textId="77777777" w:rsidR="0089295E" w:rsidRPr="0089295E" w:rsidRDefault="0089295E" w:rsidP="0089295E">
            <w:pPr>
              <w:jc w:val="center"/>
              <w:rPr>
                <w:rFonts w:ascii="楷体" w:eastAsia="楷体" w:hAnsi="楷体" w:cs="楷体"/>
                <w:szCs w:val="21"/>
              </w:rPr>
            </w:pPr>
          </w:p>
        </w:tc>
        <w:tc>
          <w:tcPr>
            <w:tcW w:w="1003" w:type="dxa"/>
            <w:vAlign w:val="center"/>
          </w:tcPr>
          <w:p w14:paraId="03B8E1F2"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陈毅鸿</w:t>
            </w:r>
          </w:p>
        </w:tc>
        <w:tc>
          <w:tcPr>
            <w:tcW w:w="3410" w:type="dxa"/>
            <w:vAlign w:val="center"/>
          </w:tcPr>
          <w:p w14:paraId="66C0B4C3"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09E3915B"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讲师</w:t>
            </w:r>
          </w:p>
        </w:tc>
      </w:tr>
      <w:tr w:rsidR="0089295E" w:rsidRPr="0089295E" w14:paraId="70048680" w14:textId="77777777" w:rsidTr="0028499F">
        <w:trPr>
          <w:trHeight w:val="305"/>
          <w:jc w:val="center"/>
        </w:trPr>
        <w:tc>
          <w:tcPr>
            <w:tcW w:w="1392" w:type="dxa"/>
            <w:vMerge/>
            <w:vAlign w:val="center"/>
          </w:tcPr>
          <w:p w14:paraId="53C87291" w14:textId="77777777" w:rsidR="0089295E" w:rsidRPr="0089295E" w:rsidRDefault="0089295E" w:rsidP="0089295E">
            <w:pPr>
              <w:jc w:val="center"/>
              <w:rPr>
                <w:rFonts w:ascii="楷体" w:eastAsia="楷体" w:hAnsi="楷体" w:cs="楷体"/>
                <w:szCs w:val="21"/>
              </w:rPr>
            </w:pPr>
          </w:p>
        </w:tc>
        <w:tc>
          <w:tcPr>
            <w:tcW w:w="1003" w:type="dxa"/>
            <w:vAlign w:val="center"/>
          </w:tcPr>
          <w:p w14:paraId="4BE00542"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郭雅娟</w:t>
            </w:r>
          </w:p>
        </w:tc>
        <w:tc>
          <w:tcPr>
            <w:tcW w:w="3410" w:type="dxa"/>
            <w:vAlign w:val="center"/>
          </w:tcPr>
          <w:p w14:paraId="6C3693FC"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山西铁道职业技术学院</w:t>
            </w:r>
          </w:p>
        </w:tc>
        <w:tc>
          <w:tcPr>
            <w:tcW w:w="2849" w:type="dxa"/>
            <w:vAlign w:val="center"/>
          </w:tcPr>
          <w:p w14:paraId="04D810AE" w14:textId="77777777" w:rsidR="0089295E" w:rsidRPr="0089295E" w:rsidRDefault="0089295E" w:rsidP="0089295E">
            <w:pPr>
              <w:jc w:val="center"/>
              <w:rPr>
                <w:rFonts w:ascii="楷体" w:eastAsia="楷体" w:hAnsi="楷体" w:cs="楷体"/>
                <w:szCs w:val="21"/>
              </w:rPr>
            </w:pPr>
            <w:r w:rsidRPr="0089295E">
              <w:rPr>
                <w:rFonts w:ascii="楷体" w:eastAsia="楷体" w:hAnsi="楷体" w:cs="楷体" w:hint="eastAsia"/>
                <w:szCs w:val="21"/>
              </w:rPr>
              <w:t>副教授</w:t>
            </w:r>
          </w:p>
        </w:tc>
      </w:tr>
    </w:tbl>
    <w:p w14:paraId="78A8CB8A" w14:textId="77777777" w:rsidR="00357B04" w:rsidRDefault="00357B04" w:rsidP="00357B04">
      <w:pPr>
        <w:jc w:val="center"/>
        <w:rPr>
          <w:b/>
          <w:sz w:val="24"/>
        </w:rPr>
      </w:pPr>
    </w:p>
    <w:bookmarkEnd w:id="0"/>
    <w:p w14:paraId="7E9574D3" w14:textId="77777777" w:rsidR="00357B04" w:rsidRDefault="00357B04" w:rsidP="00357B04">
      <w:pPr>
        <w:widowControl/>
        <w:spacing w:beforeLines="50" w:before="156" w:afterLines="50" w:after="156" w:line="360" w:lineRule="auto"/>
        <w:rPr>
          <w:rFonts w:ascii="宋体" w:hAnsi="宋体" w:cs="宋体"/>
          <w:b/>
          <w:bCs/>
          <w:kern w:val="0"/>
          <w:sz w:val="24"/>
        </w:rPr>
      </w:pPr>
      <w:r>
        <w:rPr>
          <w:rFonts w:ascii="宋体" w:hAnsi="宋体" w:cs="宋体" w:hint="eastAsia"/>
          <w:b/>
          <w:bCs/>
          <w:kern w:val="0"/>
          <w:sz w:val="24"/>
        </w:rPr>
        <w:t>（三）组建</w:t>
      </w:r>
      <w:proofErr w:type="gramStart"/>
      <w:r>
        <w:rPr>
          <w:rFonts w:ascii="宋体" w:hAnsi="宋体" w:cs="宋体" w:hint="eastAsia"/>
          <w:b/>
          <w:bCs/>
          <w:kern w:val="0"/>
          <w:sz w:val="24"/>
        </w:rPr>
        <w:t>校企双导师</w:t>
      </w:r>
      <w:proofErr w:type="gramEnd"/>
      <w:r>
        <w:rPr>
          <w:rFonts w:ascii="宋体" w:hAnsi="宋体" w:cs="宋体" w:hint="eastAsia"/>
          <w:b/>
          <w:bCs/>
          <w:kern w:val="0"/>
          <w:sz w:val="24"/>
        </w:rPr>
        <w:t>“教师+师傅”队伍，建立双向互聘制度</w:t>
      </w:r>
    </w:p>
    <w:p w14:paraId="46AFC10E" w14:textId="0AE23200"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1.组建双导师“教师+师傅”队伍。校企双方制定双导师选聘办法，共同遴选优秀教师，</w:t>
      </w:r>
      <w:r w:rsidR="00911658">
        <w:rPr>
          <w:rFonts w:ascii="宋体" w:cs="宋体" w:hint="eastAsia"/>
          <w:bCs/>
          <w:kern w:val="0"/>
          <w:sz w:val="24"/>
        </w:rPr>
        <w:t>万鑫达</w:t>
      </w:r>
      <w:r>
        <w:rPr>
          <w:rFonts w:ascii="宋体" w:cs="宋体" w:hint="eastAsia"/>
          <w:bCs/>
          <w:kern w:val="0"/>
          <w:sz w:val="24"/>
        </w:rPr>
        <w:t>集团工程师、能工巧匠，共同组成双导师专任教师教学团队。</w:t>
      </w:r>
    </w:p>
    <w:p w14:paraId="5F8E2068"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2.建立互聘制度。学校选聘企业师傅，作为教师担任教学任务。企业聘用教师作为企业技术人员。人员互聘共用、双向挂职锻炼。</w:t>
      </w:r>
    </w:p>
    <w:p w14:paraId="6A7E2C51"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3.队伍结构。学生数与本专业专任教师数比例不高于25:1，双</w:t>
      </w:r>
      <w:proofErr w:type="gramStart"/>
      <w:r>
        <w:rPr>
          <w:rFonts w:ascii="宋体" w:cs="宋体" w:hint="eastAsia"/>
          <w:bCs/>
          <w:kern w:val="0"/>
          <w:sz w:val="24"/>
        </w:rPr>
        <w:t>师素质教师占专业</w:t>
      </w:r>
      <w:proofErr w:type="gramEnd"/>
      <w:r>
        <w:rPr>
          <w:rFonts w:ascii="宋体" w:cs="宋体" w:hint="eastAsia"/>
          <w:bCs/>
          <w:kern w:val="0"/>
          <w:sz w:val="24"/>
        </w:rPr>
        <w:t>教师比例一般不低于60%，专任教师队伍要考虑职称、年龄，形成合理的梯队结构。</w:t>
      </w:r>
    </w:p>
    <w:p w14:paraId="057706E8"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4.专任教师。专任教师应具有高校教师资格；有理想信念、有道德情操、有扎实学识、有仁爱之心；具有煤化工技术等相关专业本科及以上学历；具有扎实的本专业相关理论功底和实践能力；具有较强信息化教学能力，能够开展课程教学改革和科学研究；有每5年累计不少于6个月的企业实践经历。</w:t>
      </w:r>
    </w:p>
    <w:p w14:paraId="42509FD6"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5.专业带头人。专业带头人应具有副高及以上职称，能够较好地把握国内外煤化工行业、专业发展，能广泛联系行业企业，了解行业企业对本专业人才的需</w:t>
      </w:r>
      <w:r>
        <w:rPr>
          <w:rFonts w:ascii="宋体" w:cs="宋体" w:hint="eastAsia"/>
          <w:bCs/>
          <w:kern w:val="0"/>
          <w:sz w:val="24"/>
        </w:rPr>
        <w:lastRenderedPageBreak/>
        <w:t>求实际，教学设计、专业研究能力强，组织开展教科研工作能力强，在本区域或本领域具有一定的专业影响力。</w:t>
      </w:r>
    </w:p>
    <w:p w14:paraId="2A10BF5E" w14:textId="14FAC023"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6.企业师傅。从</w:t>
      </w:r>
      <w:r w:rsidR="00911658">
        <w:rPr>
          <w:rFonts w:ascii="宋体" w:cs="宋体" w:hint="eastAsia"/>
          <w:bCs/>
          <w:kern w:val="0"/>
          <w:sz w:val="24"/>
        </w:rPr>
        <w:t>万鑫达</w:t>
      </w:r>
      <w:r>
        <w:rPr>
          <w:rFonts w:ascii="宋体" w:cs="宋体" w:hint="eastAsia"/>
          <w:bCs/>
          <w:kern w:val="0"/>
          <w:sz w:val="24"/>
        </w:rPr>
        <w:t>集团聘任，具备良好的思想政治素质、职业道德和工匠精神，具有扎实的专业知识和丰富的实际工作经验，具有中级及以上相关专业职称，能承担专业课程教学、实习实</w:t>
      </w:r>
      <w:proofErr w:type="gramStart"/>
      <w:r>
        <w:rPr>
          <w:rFonts w:ascii="宋体" w:cs="宋体" w:hint="eastAsia"/>
          <w:bCs/>
          <w:kern w:val="0"/>
          <w:sz w:val="24"/>
        </w:rPr>
        <w:t>训指导</w:t>
      </w:r>
      <w:proofErr w:type="gramEnd"/>
      <w:r>
        <w:rPr>
          <w:rFonts w:ascii="宋体" w:cs="宋体" w:hint="eastAsia"/>
          <w:bCs/>
          <w:kern w:val="0"/>
          <w:sz w:val="24"/>
        </w:rPr>
        <w:t>和学生职业发展规划指导等教学任务。</w:t>
      </w:r>
    </w:p>
    <w:p w14:paraId="5F8A3ED5"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7.职责与分工。教师主要承担理论教学。企业师傅主要承担实践教学。专业课程教学实施（1+Ｎ）混合导师授课。即一名教师主导，联合一名或多名师</w:t>
      </w:r>
      <w:proofErr w:type="gramStart"/>
      <w:r>
        <w:rPr>
          <w:rFonts w:ascii="宋体" w:cs="宋体" w:hint="eastAsia"/>
          <w:bCs/>
          <w:kern w:val="0"/>
          <w:sz w:val="24"/>
        </w:rPr>
        <w:t>傅共同</w:t>
      </w:r>
      <w:proofErr w:type="gramEnd"/>
      <w:r>
        <w:rPr>
          <w:rFonts w:ascii="宋体" w:cs="宋体" w:hint="eastAsia"/>
          <w:bCs/>
          <w:kern w:val="0"/>
          <w:sz w:val="24"/>
        </w:rPr>
        <w:t>授课。实施具有３年以上在本岗位的熟练学员担任助教员，协助师傅完成实践教学任务。教师主导课程标准制定，整体设计，构建模块，课程评价考核方法，以及实验实训项目、条件、方案。会同师傅协同完成。</w:t>
      </w:r>
    </w:p>
    <w:p w14:paraId="5599485F"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8.“双导师”教师管理</w:t>
      </w:r>
    </w:p>
    <w:p w14:paraId="747A39ED"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建立校</w:t>
      </w:r>
      <w:proofErr w:type="gramStart"/>
      <w:r>
        <w:rPr>
          <w:rFonts w:ascii="宋体" w:cs="宋体" w:hint="eastAsia"/>
          <w:bCs/>
          <w:kern w:val="0"/>
          <w:sz w:val="24"/>
        </w:rPr>
        <w:t>企教师</w:t>
      </w:r>
      <w:proofErr w:type="gramEnd"/>
      <w:r>
        <w:rPr>
          <w:rFonts w:ascii="宋体" w:cs="宋体" w:hint="eastAsia"/>
          <w:bCs/>
          <w:kern w:val="0"/>
          <w:sz w:val="24"/>
        </w:rPr>
        <w:t>管理办法与制度。（１）建立“双导师”培训制度。开展教学能力、信息化教学手段培训、试讲等工作，建设具有开展项目式、模块化教学能力，实施三</w:t>
      </w:r>
      <w:proofErr w:type="gramStart"/>
      <w:r>
        <w:rPr>
          <w:rFonts w:ascii="宋体" w:cs="宋体" w:hint="eastAsia"/>
          <w:bCs/>
          <w:kern w:val="0"/>
          <w:sz w:val="24"/>
        </w:rPr>
        <w:t>教改革</w:t>
      </w:r>
      <w:proofErr w:type="gramEnd"/>
      <w:r>
        <w:rPr>
          <w:rFonts w:ascii="宋体" w:cs="宋体" w:hint="eastAsia"/>
          <w:bCs/>
          <w:kern w:val="0"/>
          <w:sz w:val="24"/>
        </w:rPr>
        <w:t>能力，教师与师傅协同教学能力等理念与能力。增强教师适应现代学徒制等新形态育人模式和教学形式的变革要求。（２）建立激励机制，鼓励双导师探索与实施多元、灵活的教学方法与手段。（３）建立双导师课堂教学管理机制制度。严格课堂纪律，保障教学质量。（4）加强师德师风建设，要求本校教师、外聘教师以及兼职教师等要做有理想信念、有道德情操、有扎实知识、有仁爱之心的“四有”和“六个要”教师。</w:t>
      </w:r>
    </w:p>
    <w:p w14:paraId="100D3C00" w14:textId="77777777" w:rsidR="00357B04" w:rsidRDefault="00357B04" w:rsidP="00357B04">
      <w:pPr>
        <w:tabs>
          <w:tab w:val="left" w:pos="260"/>
        </w:tabs>
        <w:jc w:val="center"/>
        <w:rPr>
          <w:rFonts w:ascii="宋体" w:hAnsi="宋体"/>
          <w:b/>
          <w:sz w:val="24"/>
        </w:rPr>
      </w:pPr>
    </w:p>
    <w:p w14:paraId="66C38C10" w14:textId="77777777" w:rsidR="00357B04" w:rsidRDefault="00357B04" w:rsidP="00357B04">
      <w:pPr>
        <w:tabs>
          <w:tab w:val="left" w:pos="260"/>
        </w:tabs>
        <w:jc w:val="center"/>
        <w:rPr>
          <w:rFonts w:ascii="宋体" w:hAnsi="宋体"/>
          <w:b/>
          <w:sz w:val="24"/>
        </w:rPr>
      </w:pPr>
      <w:r>
        <w:rPr>
          <w:rFonts w:ascii="宋体" w:hAnsi="宋体" w:hint="eastAsia"/>
          <w:b/>
          <w:sz w:val="24"/>
        </w:rPr>
        <w:t>表</w:t>
      </w:r>
      <w:r>
        <w:rPr>
          <w:rFonts w:ascii="宋体" w:hAnsi="宋体"/>
          <w:b/>
          <w:sz w:val="24"/>
        </w:rPr>
        <w:t>9</w:t>
      </w:r>
      <w:r>
        <w:rPr>
          <w:rFonts w:ascii="宋体" w:hAnsi="宋体" w:hint="eastAsia"/>
          <w:b/>
          <w:sz w:val="24"/>
        </w:rPr>
        <w:t xml:space="preserve">  学校专任教师基本信息一览表</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00"/>
        <w:gridCol w:w="840"/>
        <w:gridCol w:w="975"/>
        <w:gridCol w:w="675"/>
        <w:gridCol w:w="765"/>
        <w:gridCol w:w="1125"/>
        <w:gridCol w:w="1675"/>
        <w:gridCol w:w="720"/>
        <w:gridCol w:w="1750"/>
      </w:tblGrid>
      <w:tr w:rsidR="00357B04" w14:paraId="73779023" w14:textId="77777777" w:rsidTr="0028499F">
        <w:trPr>
          <w:trHeight w:val="70"/>
          <w:jc w:val="center"/>
        </w:trPr>
        <w:tc>
          <w:tcPr>
            <w:tcW w:w="600" w:type="dxa"/>
            <w:tcMar>
              <w:left w:w="85" w:type="dxa"/>
              <w:right w:w="85" w:type="dxa"/>
            </w:tcMar>
            <w:vAlign w:val="center"/>
          </w:tcPr>
          <w:p w14:paraId="76E12743"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序号</w:t>
            </w:r>
          </w:p>
        </w:tc>
        <w:tc>
          <w:tcPr>
            <w:tcW w:w="840" w:type="dxa"/>
            <w:tcMar>
              <w:left w:w="85" w:type="dxa"/>
              <w:right w:w="85" w:type="dxa"/>
            </w:tcMar>
            <w:vAlign w:val="center"/>
          </w:tcPr>
          <w:p w14:paraId="36AC334C"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姓名</w:t>
            </w:r>
          </w:p>
        </w:tc>
        <w:tc>
          <w:tcPr>
            <w:tcW w:w="975" w:type="dxa"/>
            <w:tcMar>
              <w:left w:w="85" w:type="dxa"/>
              <w:right w:w="85" w:type="dxa"/>
            </w:tcMar>
            <w:vAlign w:val="center"/>
          </w:tcPr>
          <w:p w14:paraId="0738AB20"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出生</w:t>
            </w:r>
          </w:p>
          <w:p w14:paraId="2409AD2A"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年月</w:t>
            </w:r>
          </w:p>
        </w:tc>
        <w:tc>
          <w:tcPr>
            <w:tcW w:w="675" w:type="dxa"/>
            <w:tcMar>
              <w:left w:w="85" w:type="dxa"/>
              <w:right w:w="85" w:type="dxa"/>
            </w:tcMar>
            <w:vAlign w:val="center"/>
          </w:tcPr>
          <w:p w14:paraId="2244E320"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性别</w:t>
            </w:r>
          </w:p>
        </w:tc>
        <w:tc>
          <w:tcPr>
            <w:tcW w:w="765" w:type="dxa"/>
            <w:tcMar>
              <w:left w:w="85" w:type="dxa"/>
              <w:right w:w="85" w:type="dxa"/>
            </w:tcMar>
            <w:vAlign w:val="center"/>
          </w:tcPr>
          <w:p w14:paraId="47CA0550"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学历</w:t>
            </w:r>
          </w:p>
        </w:tc>
        <w:tc>
          <w:tcPr>
            <w:tcW w:w="1125" w:type="dxa"/>
            <w:tcMar>
              <w:left w:w="85" w:type="dxa"/>
              <w:right w:w="85" w:type="dxa"/>
            </w:tcMar>
            <w:vAlign w:val="center"/>
          </w:tcPr>
          <w:p w14:paraId="2C3A9ADE"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职称</w:t>
            </w:r>
          </w:p>
        </w:tc>
        <w:tc>
          <w:tcPr>
            <w:tcW w:w="1675" w:type="dxa"/>
            <w:tcMar>
              <w:left w:w="85" w:type="dxa"/>
              <w:right w:w="85" w:type="dxa"/>
            </w:tcMar>
            <w:vAlign w:val="center"/>
          </w:tcPr>
          <w:p w14:paraId="5F53F117"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讲授课程</w:t>
            </w:r>
          </w:p>
        </w:tc>
        <w:tc>
          <w:tcPr>
            <w:tcW w:w="720" w:type="dxa"/>
            <w:tcMar>
              <w:left w:w="85" w:type="dxa"/>
              <w:right w:w="85" w:type="dxa"/>
            </w:tcMar>
            <w:vAlign w:val="center"/>
          </w:tcPr>
          <w:p w14:paraId="3254F345"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是否</w:t>
            </w:r>
          </w:p>
          <w:p w14:paraId="000577D6"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双师</w:t>
            </w:r>
          </w:p>
        </w:tc>
        <w:tc>
          <w:tcPr>
            <w:tcW w:w="1750" w:type="dxa"/>
            <w:tcMar>
              <w:left w:w="85" w:type="dxa"/>
              <w:right w:w="85" w:type="dxa"/>
            </w:tcMar>
            <w:vAlign w:val="center"/>
          </w:tcPr>
          <w:p w14:paraId="6CD2F114" w14:textId="77777777" w:rsidR="00357B04" w:rsidRDefault="00357B04" w:rsidP="0028499F">
            <w:pPr>
              <w:jc w:val="center"/>
              <w:rPr>
                <w:rFonts w:ascii="楷体" w:eastAsia="楷体" w:hAnsi="楷体" w:cs="楷体"/>
                <w:b/>
                <w:szCs w:val="21"/>
              </w:rPr>
            </w:pPr>
            <w:r>
              <w:rPr>
                <w:rFonts w:ascii="楷体" w:eastAsia="楷体" w:hAnsi="楷体" w:cs="楷体" w:hint="eastAsia"/>
                <w:b/>
                <w:szCs w:val="21"/>
              </w:rPr>
              <w:t>备注</w:t>
            </w:r>
          </w:p>
        </w:tc>
      </w:tr>
      <w:tr w:rsidR="00357B04" w14:paraId="77709099" w14:textId="77777777" w:rsidTr="0028499F">
        <w:trPr>
          <w:trHeight w:val="615"/>
          <w:jc w:val="center"/>
        </w:trPr>
        <w:tc>
          <w:tcPr>
            <w:tcW w:w="600" w:type="dxa"/>
            <w:tcMar>
              <w:left w:w="85" w:type="dxa"/>
              <w:right w:w="85" w:type="dxa"/>
            </w:tcMar>
            <w:vAlign w:val="center"/>
          </w:tcPr>
          <w:p w14:paraId="4CE190DD"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w:t>
            </w:r>
          </w:p>
        </w:tc>
        <w:tc>
          <w:tcPr>
            <w:tcW w:w="840" w:type="dxa"/>
            <w:tcMar>
              <w:left w:w="85" w:type="dxa"/>
              <w:right w:w="85" w:type="dxa"/>
            </w:tcMar>
            <w:vAlign w:val="center"/>
          </w:tcPr>
          <w:p w14:paraId="047F5BC2"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李奠</w:t>
            </w:r>
            <w:proofErr w:type="gramStart"/>
            <w:r>
              <w:rPr>
                <w:rFonts w:ascii="楷体" w:eastAsia="楷体" w:hAnsi="楷体" w:cs="楷体" w:hint="eastAsia"/>
                <w:szCs w:val="21"/>
              </w:rPr>
              <w:t>础</w:t>
            </w:r>
            <w:proofErr w:type="gramEnd"/>
          </w:p>
        </w:tc>
        <w:tc>
          <w:tcPr>
            <w:tcW w:w="975" w:type="dxa"/>
            <w:tcMar>
              <w:left w:w="85" w:type="dxa"/>
              <w:right w:w="85" w:type="dxa"/>
            </w:tcMar>
            <w:vAlign w:val="center"/>
          </w:tcPr>
          <w:p w14:paraId="24EFE36A"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1959.12</w:t>
            </w:r>
          </w:p>
        </w:tc>
        <w:tc>
          <w:tcPr>
            <w:tcW w:w="675" w:type="dxa"/>
            <w:tcMar>
              <w:left w:w="85" w:type="dxa"/>
              <w:right w:w="85" w:type="dxa"/>
            </w:tcMar>
            <w:vAlign w:val="center"/>
          </w:tcPr>
          <w:p w14:paraId="21F42D5B"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男</w:t>
            </w:r>
          </w:p>
        </w:tc>
        <w:tc>
          <w:tcPr>
            <w:tcW w:w="765" w:type="dxa"/>
            <w:tcMar>
              <w:left w:w="85" w:type="dxa"/>
              <w:right w:w="85" w:type="dxa"/>
            </w:tcMar>
            <w:vAlign w:val="center"/>
          </w:tcPr>
          <w:p w14:paraId="2F7CB95A"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博士</w:t>
            </w:r>
          </w:p>
        </w:tc>
        <w:tc>
          <w:tcPr>
            <w:tcW w:w="1125" w:type="dxa"/>
            <w:tcMar>
              <w:left w:w="85" w:type="dxa"/>
              <w:right w:w="85" w:type="dxa"/>
            </w:tcMar>
            <w:vAlign w:val="center"/>
          </w:tcPr>
          <w:p w14:paraId="5EDF7B80"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教授</w:t>
            </w:r>
          </w:p>
          <w:p w14:paraId="3E91B41E"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工程师</w:t>
            </w:r>
          </w:p>
        </w:tc>
        <w:tc>
          <w:tcPr>
            <w:tcW w:w="1675" w:type="dxa"/>
            <w:tcMar>
              <w:left w:w="85" w:type="dxa"/>
              <w:right w:w="85" w:type="dxa"/>
            </w:tcMar>
            <w:vAlign w:val="center"/>
          </w:tcPr>
          <w:p w14:paraId="76B7BBD6"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责任关怀</w:t>
            </w:r>
          </w:p>
        </w:tc>
        <w:tc>
          <w:tcPr>
            <w:tcW w:w="720" w:type="dxa"/>
            <w:tcMar>
              <w:left w:w="85" w:type="dxa"/>
              <w:right w:w="85" w:type="dxa"/>
            </w:tcMar>
            <w:vAlign w:val="center"/>
          </w:tcPr>
          <w:p w14:paraId="01ADF1E3"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是</w:t>
            </w:r>
          </w:p>
        </w:tc>
        <w:tc>
          <w:tcPr>
            <w:tcW w:w="1750" w:type="dxa"/>
            <w:tcMar>
              <w:left w:w="85" w:type="dxa"/>
              <w:right w:w="85" w:type="dxa"/>
            </w:tcMar>
            <w:vAlign w:val="center"/>
          </w:tcPr>
          <w:p w14:paraId="09254FBC"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专业带头人</w:t>
            </w:r>
          </w:p>
        </w:tc>
      </w:tr>
      <w:tr w:rsidR="00357B04" w14:paraId="1BCC95F1" w14:textId="77777777" w:rsidTr="0028499F">
        <w:trPr>
          <w:trHeight w:val="384"/>
          <w:jc w:val="center"/>
        </w:trPr>
        <w:tc>
          <w:tcPr>
            <w:tcW w:w="600" w:type="dxa"/>
            <w:tcMar>
              <w:left w:w="85" w:type="dxa"/>
              <w:right w:w="85" w:type="dxa"/>
            </w:tcMar>
            <w:vAlign w:val="center"/>
          </w:tcPr>
          <w:p w14:paraId="34684259"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2</w:t>
            </w:r>
          </w:p>
        </w:tc>
        <w:tc>
          <w:tcPr>
            <w:tcW w:w="840" w:type="dxa"/>
            <w:tcMar>
              <w:left w:w="85" w:type="dxa"/>
              <w:right w:w="85" w:type="dxa"/>
            </w:tcMar>
            <w:vAlign w:val="center"/>
          </w:tcPr>
          <w:p w14:paraId="1EC615F1" w14:textId="77777777" w:rsidR="00357B04" w:rsidRDefault="00357B04" w:rsidP="0028499F">
            <w:pPr>
              <w:snapToGrid w:val="0"/>
              <w:jc w:val="center"/>
              <w:rPr>
                <w:rFonts w:ascii="楷体" w:eastAsia="楷体" w:hAnsi="楷体" w:cs="楷体"/>
                <w:szCs w:val="21"/>
              </w:rPr>
            </w:pPr>
            <w:proofErr w:type="gramStart"/>
            <w:r>
              <w:rPr>
                <w:rFonts w:ascii="楷体" w:eastAsia="楷体" w:hAnsi="楷体" w:cs="楷体" w:hint="eastAsia"/>
                <w:szCs w:val="21"/>
              </w:rPr>
              <w:t>乔建芬</w:t>
            </w:r>
            <w:proofErr w:type="gramEnd"/>
          </w:p>
        </w:tc>
        <w:tc>
          <w:tcPr>
            <w:tcW w:w="975" w:type="dxa"/>
            <w:tcMar>
              <w:left w:w="85" w:type="dxa"/>
              <w:right w:w="85" w:type="dxa"/>
            </w:tcMar>
            <w:vAlign w:val="center"/>
          </w:tcPr>
          <w:p w14:paraId="30448E93"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1966.3</w:t>
            </w:r>
          </w:p>
        </w:tc>
        <w:tc>
          <w:tcPr>
            <w:tcW w:w="675" w:type="dxa"/>
            <w:tcMar>
              <w:left w:w="85" w:type="dxa"/>
              <w:right w:w="85" w:type="dxa"/>
            </w:tcMar>
            <w:vAlign w:val="center"/>
          </w:tcPr>
          <w:p w14:paraId="511E76F1"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18C5D7B7"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硕士</w:t>
            </w:r>
          </w:p>
        </w:tc>
        <w:tc>
          <w:tcPr>
            <w:tcW w:w="1125" w:type="dxa"/>
            <w:tcMar>
              <w:left w:w="85" w:type="dxa"/>
              <w:right w:w="85" w:type="dxa"/>
            </w:tcMar>
            <w:vAlign w:val="center"/>
          </w:tcPr>
          <w:p w14:paraId="78F14AFD"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副教授</w:t>
            </w:r>
          </w:p>
          <w:p w14:paraId="5BD6BF00"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工程师</w:t>
            </w:r>
          </w:p>
        </w:tc>
        <w:tc>
          <w:tcPr>
            <w:tcW w:w="1675" w:type="dxa"/>
            <w:tcMar>
              <w:left w:w="85" w:type="dxa"/>
              <w:right w:w="85" w:type="dxa"/>
            </w:tcMar>
            <w:vAlign w:val="center"/>
          </w:tcPr>
          <w:p w14:paraId="586A3CD6"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化工机械设备操作与维护</w:t>
            </w:r>
          </w:p>
          <w:p w14:paraId="7EACD5C6"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化工识图</w:t>
            </w:r>
          </w:p>
        </w:tc>
        <w:tc>
          <w:tcPr>
            <w:tcW w:w="720" w:type="dxa"/>
            <w:tcMar>
              <w:left w:w="85" w:type="dxa"/>
              <w:right w:w="85" w:type="dxa"/>
            </w:tcMar>
            <w:vAlign w:val="center"/>
          </w:tcPr>
          <w:p w14:paraId="47920CAF"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是</w:t>
            </w:r>
          </w:p>
        </w:tc>
        <w:tc>
          <w:tcPr>
            <w:tcW w:w="1750" w:type="dxa"/>
            <w:tcMar>
              <w:left w:w="85" w:type="dxa"/>
              <w:right w:w="85" w:type="dxa"/>
            </w:tcMar>
            <w:vAlign w:val="center"/>
          </w:tcPr>
          <w:p w14:paraId="48FD63E0"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专业带头人</w:t>
            </w:r>
          </w:p>
          <w:p w14:paraId="3BED5B19"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/省级优秀双师</w:t>
            </w:r>
            <w:proofErr w:type="gramStart"/>
            <w:r>
              <w:rPr>
                <w:rFonts w:ascii="楷体" w:eastAsia="楷体" w:hAnsi="楷体" w:cs="楷体" w:hint="eastAsia"/>
                <w:szCs w:val="21"/>
              </w:rPr>
              <w:t>型教师</w:t>
            </w:r>
            <w:proofErr w:type="gramEnd"/>
            <w:r>
              <w:rPr>
                <w:rFonts w:ascii="楷体" w:eastAsia="楷体" w:hAnsi="楷体" w:cs="楷体" w:hint="eastAsia"/>
                <w:szCs w:val="21"/>
              </w:rPr>
              <w:t>/轻工联合总会教学名师</w:t>
            </w:r>
          </w:p>
        </w:tc>
      </w:tr>
      <w:tr w:rsidR="00357B04" w14:paraId="2466A051" w14:textId="77777777" w:rsidTr="0028499F">
        <w:trPr>
          <w:trHeight w:val="549"/>
          <w:jc w:val="center"/>
        </w:trPr>
        <w:tc>
          <w:tcPr>
            <w:tcW w:w="600" w:type="dxa"/>
            <w:tcMar>
              <w:left w:w="85" w:type="dxa"/>
              <w:right w:w="85" w:type="dxa"/>
            </w:tcMar>
            <w:vAlign w:val="center"/>
          </w:tcPr>
          <w:p w14:paraId="12A0F973"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3</w:t>
            </w:r>
          </w:p>
        </w:tc>
        <w:tc>
          <w:tcPr>
            <w:tcW w:w="840" w:type="dxa"/>
            <w:tcMar>
              <w:left w:w="85" w:type="dxa"/>
              <w:right w:w="85" w:type="dxa"/>
            </w:tcMar>
            <w:vAlign w:val="center"/>
          </w:tcPr>
          <w:p w14:paraId="448E5B69"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张春燕</w:t>
            </w:r>
          </w:p>
        </w:tc>
        <w:tc>
          <w:tcPr>
            <w:tcW w:w="975" w:type="dxa"/>
            <w:tcMar>
              <w:left w:w="85" w:type="dxa"/>
              <w:right w:w="85" w:type="dxa"/>
            </w:tcMar>
            <w:vAlign w:val="center"/>
          </w:tcPr>
          <w:p w14:paraId="2455B28C"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1986.3</w:t>
            </w:r>
          </w:p>
        </w:tc>
        <w:tc>
          <w:tcPr>
            <w:tcW w:w="675" w:type="dxa"/>
            <w:tcMar>
              <w:left w:w="85" w:type="dxa"/>
              <w:right w:w="85" w:type="dxa"/>
            </w:tcMar>
            <w:vAlign w:val="center"/>
          </w:tcPr>
          <w:p w14:paraId="06AF71D1"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13AE00F2"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硕士</w:t>
            </w:r>
          </w:p>
        </w:tc>
        <w:tc>
          <w:tcPr>
            <w:tcW w:w="1125" w:type="dxa"/>
            <w:tcMar>
              <w:left w:w="85" w:type="dxa"/>
              <w:right w:w="85" w:type="dxa"/>
            </w:tcMar>
            <w:vAlign w:val="center"/>
          </w:tcPr>
          <w:p w14:paraId="1567093A"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讲师</w:t>
            </w:r>
          </w:p>
        </w:tc>
        <w:tc>
          <w:tcPr>
            <w:tcW w:w="1675" w:type="dxa"/>
            <w:tcMar>
              <w:left w:w="85" w:type="dxa"/>
              <w:right w:w="85" w:type="dxa"/>
            </w:tcMar>
            <w:vAlign w:val="center"/>
          </w:tcPr>
          <w:p w14:paraId="2CD9AA39"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煤化工安全与环保</w:t>
            </w:r>
          </w:p>
        </w:tc>
        <w:tc>
          <w:tcPr>
            <w:tcW w:w="720" w:type="dxa"/>
            <w:tcMar>
              <w:left w:w="85" w:type="dxa"/>
              <w:right w:w="85" w:type="dxa"/>
            </w:tcMar>
            <w:vAlign w:val="center"/>
          </w:tcPr>
          <w:p w14:paraId="3564105E"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是</w:t>
            </w:r>
          </w:p>
        </w:tc>
        <w:tc>
          <w:tcPr>
            <w:tcW w:w="1750" w:type="dxa"/>
            <w:tcMar>
              <w:left w:w="85" w:type="dxa"/>
              <w:right w:w="85" w:type="dxa"/>
            </w:tcMar>
            <w:vAlign w:val="center"/>
          </w:tcPr>
          <w:p w14:paraId="5AD4C0CF"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专业负责人</w:t>
            </w:r>
          </w:p>
          <w:p w14:paraId="2EF5BD29"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/省部级大赛优秀指导教师</w:t>
            </w:r>
          </w:p>
        </w:tc>
      </w:tr>
      <w:tr w:rsidR="00357B04" w14:paraId="6C443E19" w14:textId="77777777" w:rsidTr="0028499F">
        <w:trPr>
          <w:trHeight w:val="549"/>
          <w:jc w:val="center"/>
        </w:trPr>
        <w:tc>
          <w:tcPr>
            <w:tcW w:w="600" w:type="dxa"/>
            <w:tcMar>
              <w:left w:w="85" w:type="dxa"/>
              <w:right w:w="85" w:type="dxa"/>
            </w:tcMar>
            <w:vAlign w:val="center"/>
          </w:tcPr>
          <w:p w14:paraId="102115C6"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4</w:t>
            </w:r>
          </w:p>
        </w:tc>
        <w:tc>
          <w:tcPr>
            <w:tcW w:w="840" w:type="dxa"/>
            <w:tcMar>
              <w:left w:w="85" w:type="dxa"/>
              <w:right w:w="85" w:type="dxa"/>
            </w:tcMar>
            <w:vAlign w:val="center"/>
          </w:tcPr>
          <w:p w14:paraId="604D184E"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刘美琴</w:t>
            </w:r>
          </w:p>
        </w:tc>
        <w:tc>
          <w:tcPr>
            <w:tcW w:w="975" w:type="dxa"/>
            <w:tcMar>
              <w:left w:w="85" w:type="dxa"/>
              <w:right w:w="85" w:type="dxa"/>
            </w:tcMar>
            <w:vAlign w:val="center"/>
          </w:tcPr>
          <w:p w14:paraId="08AA5E34"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1973.7</w:t>
            </w:r>
          </w:p>
        </w:tc>
        <w:tc>
          <w:tcPr>
            <w:tcW w:w="675" w:type="dxa"/>
            <w:tcMar>
              <w:left w:w="85" w:type="dxa"/>
              <w:right w:w="85" w:type="dxa"/>
            </w:tcMar>
            <w:vAlign w:val="center"/>
          </w:tcPr>
          <w:p w14:paraId="0AEC99A8"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31CF6E51"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硕士</w:t>
            </w:r>
          </w:p>
        </w:tc>
        <w:tc>
          <w:tcPr>
            <w:tcW w:w="1125" w:type="dxa"/>
            <w:tcMar>
              <w:left w:w="85" w:type="dxa"/>
              <w:right w:w="85" w:type="dxa"/>
            </w:tcMar>
            <w:vAlign w:val="center"/>
          </w:tcPr>
          <w:p w14:paraId="7DC7DA4F"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讲师</w:t>
            </w:r>
          </w:p>
        </w:tc>
        <w:tc>
          <w:tcPr>
            <w:tcW w:w="1675" w:type="dxa"/>
            <w:tcMar>
              <w:left w:w="85" w:type="dxa"/>
              <w:right w:w="85" w:type="dxa"/>
            </w:tcMar>
            <w:vAlign w:val="center"/>
          </w:tcPr>
          <w:p w14:paraId="770F1470"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炼焦工艺学</w:t>
            </w:r>
          </w:p>
          <w:p w14:paraId="189003C0"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洁净煤技术</w:t>
            </w:r>
          </w:p>
          <w:p w14:paraId="67ECA85A" w14:textId="77777777" w:rsidR="00357B04" w:rsidRDefault="00357B04" w:rsidP="0028499F">
            <w:pPr>
              <w:pStyle w:val="2"/>
              <w:ind w:firstLineChars="0" w:firstLine="0"/>
              <w:rPr>
                <w:rFonts w:ascii="楷体" w:eastAsia="楷体" w:hAnsi="楷体" w:cs="楷体"/>
                <w:szCs w:val="21"/>
              </w:rPr>
            </w:pPr>
            <w:r>
              <w:rPr>
                <w:rFonts w:ascii="楷体" w:eastAsia="楷体" w:hAnsi="楷体" w:cs="楷体" w:hint="eastAsia"/>
                <w:szCs w:val="21"/>
              </w:rPr>
              <w:t>工业仪器仪</w:t>
            </w:r>
            <w:r>
              <w:rPr>
                <w:rFonts w:ascii="楷体" w:eastAsia="楷体" w:hAnsi="楷体" w:cs="楷体" w:hint="eastAsia"/>
                <w:szCs w:val="21"/>
              </w:rPr>
              <w:lastRenderedPageBreak/>
              <w:t>表概论</w:t>
            </w:r>
          </w:p>
        </w:tc>
        <w:tc>
          <w:tcPr>
            <w:tcW w:w="720" w:type="dxa"/>
            <w:tcMar>
              <w:left w:w="85" w:type="dxa"/>
              <w:right w:w="85" w:type="dxa"/>
            </w:tcMar>
            <w:vAlign w:val="center"/>
          </w:tcPr>
          <w:p w14:paraId="7D036919"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lastRenderedPageBreak/>
              <w:t>是</w:t>
            </w:r>
          </w:p>
        </w:tc>
        <w:tc>
          <w:tcPr>
            <w:tcW w:w="1750" w:type="dxa"/>
            <w:tcMar>
              <w:left w:w="85" w:type="dxa"/>
              <w:right w:w="85" w:type="dxa"/>
            </w:tcMar>
            <w:vAlign w:val="center"/>
          </w:tcPr>
          <w:p w14:paraId="06E3CD36"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省级教学能手</w:t>
            </w:r>
          </w:p>
        </w:tc>
      </w:tr>
      <w:tr w:rsidR="00357B04" w14:paraId="464978E2" w14:textId="77777777" w:rsidTr="0028499F">
        <w:trPr>
          <w:trHeight w:val="507"/>
          <w:jc w:val="center"/>
        </w:trPr>
        <w:tc>
          <w:tcPr>
            <w:tcW w:w="600" w:type="dxa"/>
            <w:tcMar>
              <w:left w:w="85" w:type="dxa"/>
              <w:right w:w="85" w:type="dxa"/>
            </w:tcMar>
            <w:vAlign w:val="center"/>
          </w:tcPr>
          <w:p w14:paraId="110F28BD"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5</w:t>
            </w:r>
          </w:p>
        </w:tc>
        <w:tc>
          <w:tcPr>
            <w:tcW w:w="840" w:type="dxa"/>
            <w:tcMar>
              <w:left w:w="85" w:type="dxa"/>
              <w:right w:w="85" w:type="dxa"/>
            </w:tcMar>
            <w:vAlign w:val="center"/>
          </w:tcPr>
          <w:p w14:paraId="0D9AA49E"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闫佳</w:t>
            </w:r>
          </w:p>
        </w:tc>
        <w:tc>
          <w:tcPr>
            <w:tcW w:w="975" w:type="dxa"/>
            <w:tcMar>
              <w:left w:w="85" w:type="dxa"/>
              <w:right w:w="85" w:type="dxa"/>
            </w:tcMar>
            <w:vAlign w:val="center"/>
          </w:tcPr>
          <w:p w14:paraId="00A9FF98"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1963.6</w:t>
            </w:r>
          </w:p>
        </w:tc>
        <w:tc>
          <w:tcPr>
            <w:tcW w:w="675" w:type="dxa"/>
            <w:tcMar>
              <w:left w:w="85" w:type="dxa"/>
              <w:right w:w="85" w:type="dxa"/>
            </w:tcMar>
            <w:vAlign w:val="center"/>
          </w:tcPr>
          <w:p w14:paraId="14BF148E"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0184571E"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本科</w:t>
            </w:r>
          </w:p>
        </w:tc>
        <w:tc>
          <w:tcPr>
            <w:tcW w:w="1125" w:type="dxa"/>
            <w:tcMar>
              <w:left w:w="85" w:type="dxa"/>
              <w:right w:w="85" w:type="dxa"/>
            </w:tcMar>
            <w:vAlign w:val="center"/>
          </w:tcPr>
          <w:p w14:paraId="4D0EDC79"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副教授</w:t>
            </w:r>
          </w:p>
          <w:p w14:paraId="4E2CE37D"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工程师</w:t>
            </w:r>
          </w:p>
        </w:tc>
        <w:tc>
          <w:tcPr>
            <w:tcW w:w="1675" w:type="dxa"/>
            <w:tcMar>
              <w:left w:w="85" w:type="dxa"/>
              <w:right w:w="85" w:type="dxa"/>
            </w:tcMar>
            <w:vAlign w:val="center"/>
          </w:tcPr>
          <w:p w14:paraId="2B2011B8"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化工产品回收利用</w:t>
            </w:r>
          </w:p>
          <w:p w14:paraId="08549B7C"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选煤工艺及设备</w:t>
            </w:r>
          </w:p>
        </w:tc>
        <w:tc>
          <w:tcPr>
            <w:tcW w:w="720" w:type="dxa"/>
            <w:tcMar>
              <w:left w:w="85" w:type="dxa"/>
              <w:right w:w="85" w:type="dxa"/>
            </w:tcMar>
            <w:vAlign w:val="center"/>
          </w:tcPr>
          <w:p w14:paraId="30DD9D25"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是</w:t>
            </w:r>
          </w:p>
        </w:tc>
        <w:tc>
          <w:tcPr>
            <w:tcW w:w="1750" w:type="dxa"/>
            <w:tcMar>
              <w:left w:w="85" w:type="dxa"/>
              <w:right w:w="85" w:type="dxa"/>
            </w:tcMar>
            <w:vAlign w:val="center"/>
          </w:tcPr>
          <w:p w14:paraId="40E257A7"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省级优秀教师</w:t>
            </w:r>
          </w:p>
        </w:tc>
      </w:tr>
      <w:tr w:rsidR="00357B04" w14:paraId="0BE9E3B9" w14:textId="77777777" w:rsidTr="0028499F">
        <w:trPr>
          <w:trHeight w:val="571"/>
          <w:jc w:val="center"/>
        </w:trPr>
        <w:tc>
          <w:tcPr>
            <w:tcW w:w="600" w:type="dxa"/>
            <w:tcMar>
              <w:left w:w="85" w:type="dxa"/>
              <w:right w:w="85" w:type="dxa"/>
            </w:tcMar>
            <w:vAlign w:val="center"/>
          </w:tcPr>
          <w:p w14:paraId="0BAF606E"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6</w:t>
            </w:r>
          </w:p>
        </w:tc>
        <w:tc>
          <w:tcPr>
            <w:tcW w:w="840" w:type="dxa"/>
            <w:tcMar>
              <w:left w:w="85" w:type="dxa"/>
              <w:right w:w="85" w:type="dxa"/>
            </w:tcMar>
            <w:vAlign w:val="center"/>
          </w:tcPr>
          <w:p w14:paraId="621305C5"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张红梅</w:t>
            </w:r>
          </w:p>
        </w:tc>
        <w:tc>
          <w:tcPr>
            <w:tcW w:w="975" w:type="dxa"/>
            <w:tcMar>
              <w:left w:w="85" w:type="dxa"/>
              <w:right w:w="85" w:type="dxa"/>
            </w:tcMar>
            <w:vAlign w:val="center"/>
          </w:tcPr>
          <w:p w14:paraId="0ED13E0C" w14:textId="77777777" w:rsidR="00357B04" w:rsidRDefault="00357B04" w:rsidP="0028499F">
            <w:pPr>
              <w:tabs>
                <w:tab w:val="left" w:pos="2865"/>
              </w:tabs>
              <w:jc w:val="center"/>
              <w:rPr>
                <w:rFonts w:ascii="楷体" w:eastAsia="楷体" w:hAnsi="楷体" w:cs="楷体"/>
                <w:szCs w:val="21"/>
              </w:rPr>
            </w:pPr>
            <w:r>
              <w:rPr>
                <w:rFonts w:ascii="楷体" w:eastAsia="楷体" w:hAnsi="楷体" w:cs="楷体" w:hint="eastAsia"/>
                <w:szCs w:val="21"/>
              </w:rPr>
              <w:t>1969.9</w:t>
            </w:r>
          </w:p>
        </w:tc>
        <w:tc>
          <w:tcPr>
            <w:tcW w:w="675" w:type="dxa"/>
            <w:tcMar>
              <w:left w:w="85" w:type="dxa"/>
              <w:right w:w="85" w:type="dxa"/>
            </w:tcMar>
            <w:vAlign w:val="center"/>
          </w:tcPr>
          <w:p w14:paraId="0C45FFEB"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74779EA1"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硕士</w:t>
            </w:r>
          </w:p>
        </w:tc>
        <w:tc>
          <w:tcPr>
            <w:tcW w:w="1125" w:type="dxa"/>
            <w:tcMar>
              <w:left w:w="85" w:type="dxa"/>
              <w:right w:w="85" w:type="dxa"/>
            </w:tcMar>
            <w:vAlign w:val="center"/>
          </w:tcPr>
          <w:p w14:paraId="2C0D7289"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副教授</w:t>
            </w:r>
          </w:p>
          <w:p w14:paraId="1AEFC8EA"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工程师</w:t>
            </w:r>
          </w:p>
        </w:tc>
        <w:tc>
          <w:tcPr>
            <w:tcW w:w="1675" w:type="dxa"/>
            <w:tcMar>
              <w:left w:w="85" w:type="dxa"/>
              <w:right w:w="85" w:type="dxa"/>
            </w:tcMar>
            <w:vAlign w:val="center"/>
          </w:tcPr>
          <w:p w14:paraId="7BFB75FF"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化工单元操作</w:t>
            </w:r>
          </w:p>
        </w:tc>
        <w:tc>
          <w:tcPr>
            <w:tcW w:w="720" w:type="dxa"/>
            <w:tcMar>
              <w:left w:w="85" w:type="dxa"/>
              <w:right w:w="85" w:type="dxa"/>
            </w:tcMar>
            <w:vAlign w:val="center"/>
          </w:tcPr>
          <w:p w14:paraId="78EAB24B"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是</w:t>
            </w:r>
          </w:p>
        </w:tc>
        <w:tc>
          <w:tcPr>
            <w:tcW w:w="1750" w:type="dxa"/>
            <w:tcMar>
              <w:left w:w="85" w:type="dxa"/>
              <w:right w:w="85" w:type="dxa"/>
            </w:tcMar>
            <w:vAlign w:val="center"/>
          </w:tcPr>
          <w:p w14:paraId="5EC6CE6C"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省级优秀教师</w:t>
            </w:r>
          </w:p>
        </w:tc>
      </w:tr>
      <w:tr w:rsidR="00357B04" w14:paraId="2E8635B0" w14:textId="77777777" w:rsidTr="0028499F">
        <w:trPr>
          <w:trHeight w:val="550"/>
          <w:jc w:val="center"/>
        </w:trPr>
        <w:tc>
          <w:tcPr>
            <w:tcW w:w="600" w:type="dxa"/>
            <w:tcMar>
              <w:left w:w="85" w:type="dxa"/>
              <w:right w:w="85" w:type="dxa"/>
            </w:tcMar>
            <w:vAlign w:val="center"/>
          </w:tcPr>
          <w:p w14:paraId="26D1E58F"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7</w:t>
            </w:r>
          </w:p>
        </w:tc>
        <w:tc>
          <w:tcPr>
            <w:tcW w:w="840" w:type="dxa"/>
            <w:tcMar>
              <w:left w:w="85" w:type="dxa"/>
              <w:right w:w="85" w:type="dxa"/>
            </w:tcMar>
            <w:vAlign w:val="center"/>
          </w:tcPr>
          <w:p w14:paraId="5D605F03"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杨军</w:t>
            </w:r>
          </w:p>
        </w:tc>
        <w:tc>
          <w:tcPr>
            <w:tcW w:w="975" w:type="dxa"/>
            <w:tcMar>
              <w:left w:w="85" w:type="dxa"/>
              <w:right w:w="85" w:type="dxa"/>
            </w:tcMar>
            <w:vAlign w:val="center"/>
          </w:tcPr>
          <w:p w14:paraId="5529DB8B"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1963.8</w:t>
            </w:r>
          </w:p>
        </w:tc>
        <w:tc>
          <w:tcPr>
            <w:tcW w:w="675" w:type="dxa"/>
            <w:tcMar>
              <w:left w:w="85" w:type="dxa"/>
              <w:right w:w="85" w:type="dxa"/>
            </w:tcMar>
            <w:vAlign w:val="center"/>
          </w:tcPr>
          <w:p w14:paraId="41D83B16"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男</w:t>
            </w:r>
          </w:p>
        </w:tc>
        <w:tc>
          <w:tcPr>
            <w:tcW w:w="765" w:type="dxa"/>
            <w:tcMar>
              <w:left w:w="85" w:type="dxa"/>
              <w:right w:w="85" w:type="dxa"/>
            </w:tcMar>
            <w:vAlign w:val="center"/>
          </w:tcPr>
          <w:p w14:paraId="1F5FA1CC"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本科</w:t>
            </w:r>
          </w:p>
        </w:tc>
        <w:tc>
          <w:tcPr>
            <w:tcW w:w="1125" w:type="dxa"/>
            <w:tcMar>
              <w:left w:w="85" w:type="dxa"/>
              <w:right w:w="85" w:type="dxa"/>
            </w:tcMar>
            <w:vAlign w:val="center"/>
          </w:tcPr>
          <w:p w14:paraId="32CECAAE"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讲师</w:t>
            </w:r>
          </w:p>
          <w:p w14:paraId="42423832"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工程师</w:t>
            </w:r>
          </w:p>
        </w:tc>
        <w:tc>
          <w:tcPr>
            <w:tcW w:w="1675" w:type="dxa"/>
            <w:tcMar>
              <w:left w:w="85" w:type="dxa"/>
              <w:right w:w="85" w:type="dxa"/>
            </w:tcMar>
            <w:vAlign w:val="center"/>
          </w:tcPr>
          <w:p w14:paraId="0172BED8"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煤化</w:t>
            </w:r>
            <w:proofErr w:type="gramStart"/>
            <w:r>
              <w:rPr>
                <w:rFonts w:ascii="楷体" w:eastAsia="楷体" w:hAnsi="楷体" w:cs="楷体" w:hint="eastAsia"/>
                <w:szCs w:val="21"/>
              </w:rPr>
              <w:t>工分析</w:t>
            </w:r>
            <w:proofErr w:type="gramEnd"/>
            <w:r>
              <w:rPr>
                <w:rFonts w:ascii="楷体" w:eastAsia="楷体" w:hAnsi="楷体" w:cs="楷体" w:hint="eastAsia"/>
                <w:szCs w:val="21"/>
              </w:rPr>
              <w:t>检验</w:t>
            </w:r>
          </w:p>
        </w:tc>
        <w:tc>
          <w:tcPr>
            <w:tcW w:w="720" w:type="dxa"/>
            <w:tcMar>
              <w:left w:w="85" w:type="dxa"/>
              <w:right w:w="85" w:type="dxa"/>
            </w:tcMar>
            <w:vAlign w:val="center"/>
          </w:tcPr>
          <w:p w14:paraId="2A100E6E"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是</w:t>
            </w:r>
          </w:p>
        </w:tc>
        <w:tc>
          <w:tcPr>
            <w:tcW w:w="1750" w:type="dxa"/>
            <w:tcMar>
              <w:left w:w="85" w:type="dxa"/>
              <w:right w:w="85" w:type="dxa"/>
            </w:tcMar>
            <w:vAlign w:val="center"/>
          </w:tcPr>
          <w:p w14:paraId="45066103"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省级教育系统</w:t>
            </w:r>
          </w:p>
          <w:p w14:paraId="20C48745"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先进工作者</w:t>
            </w:r>
          </w:p>
        </w:tc>
      </w:tr>
      <w:tr w:rsidR="00357B04" w14:paraId="311EF8F6" w14:textId="77777777" w:rsidTr="0028499F">
        <w:trPr>
          <w:trHeight w:val="408"/>
          <w:jc w:val="center"/>
        </w:trPr>
        <w:tc>
          <w:tcPr>
            <w:tcW w:w="600" w:type="dxa"/>
            <w:tcMar>
              <w:left w:w="85" w:type="dxa"/>
              <w:right w:w="85" w:type="dxa"/>
            </w:tcMar>
            <w:vAlign w:val="center"/>
          </w:tcPr>
          <w:p w14:paraId="6DC66FAF"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8</w:t>
            </w:r>
          </w:p>
        </w:tc>
        <w:tc>
          <w:tcPr>
            <w:tcW w:w="840" w:type="dxa"/>
            <w:tcMar>
              <w:left w:w="85" w:type="dxa"/>
              <w:right w:w="85" w:type="dxa"/>
            </w:tcMar>
            <w:vAlign w:val="center"/>
          </w:tcPr>
          <w:p w14:paraId="70B7891A"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陈毅鸿</w:t>
            </w:r>
          </w:p>
        </w:tc>
        <w:tc>
          <w:tcPr>
            <w:tcW w:w="975" w:type="dxa"/>
            <w:tcMar>
              <w:left w:w="85" w:type="dxa"/>
              <w:right w:w="85" w:type="dxa"/>
            </w:tcMar>
            <w:vAlign w:val="center"/>
          </w:tcPr>
          <w:p w14:paraId="4C13A674"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1966.11</w:t>
            </w:r>
          </w:p>
        </w:tc>
        <w:tc>
          <w:tcPr>
            <w:tcW w:w="675" w:type="dxa"/>
            <w:tcMar>
              <w:left w:w="85" w:type="dxa"/>
              <w:right w:w="85" w:type="dxa"/>
            </w:tcMar>
            <w:vAlign w:val="center"/>
          </w:tcPr>
          <w:p w14:paraId="28E57B4C"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06B7CD35"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本科</w:t>
            </w:r>
          </w:p>
        </w:tc>
        <w:tc>
          <w:tcPr>
            <w:tcW w:w="1125" w:type="dxa"/>
            <w:tcMar>
              <w:left w:w="85" w:type="dxa"/>
              <w:right w:w="85" w:type="dxa"/>
            </w:tcMar>
            <w:vAlign w:val="center"/>
          </w:tcPr>
          <w:p w14:paraId="54481F61"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讲师</w:t>
            </w:r>
          </w:p>
          <w:p w14:paraId="6DE89DC2"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工程师</w:t>
            </w:r>
          </w:p>
        </w:tc>
        <w:tc>
          <w:tcPr>
            <w:tcW w:w="1675" w:type="dxa"/>
            <w:tcMar>
              <w:left w:w="85" w:type="dxa"/>
              <w:right w:w="85" w:type="dxa"/>
            </w:tcMar>
            <w:vAlign w:val="center"/>
          </w:tcPr>
          <w:p w14:paraId="0FF90D4C"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基础化学</w:t>
            </w:r>
          </w:p>
        </w:tc>
        <w:tc>
          <w:tcPr>
            <w:tcW w:w="720" w:type="dxa"/>
            <w:tcMar>
              <w:left w:w="85" w:type="dxa"/>
              <w:right w:w="85" w:type="dxa"/>
            </w:tcMar>
            <w:vAlign w:val="center"/>
          </w:tcPr>
          <w:p w14:paraId="607FCCC9"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是</w:t>
            </w:r>
          </w:p>
        </w:tc>
        <w:tc>
          <w:tcPr>
            <w:tcW w:w="1750" w:type="dxa"/>
            <w:tcMar>
              <w:left w:w="85" w:type="dxa"/>
              <w:right w:w="85" w:type="dxa"/>
            </w:tcMar>
            <w:vAlign w:val="center"/>
          </w:tcPr>
          <w:p w14:paraId="21E0335B"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骨干教师</w:t>
            </w:r>
          </w:p>
        </w:tc>
      </w:tr>
      <w:tr w:rsidR="00357B04" w14:paraId="52595325" w14:textId="77777777" w:rsidTr="0028499F">
        <w:trPr>
          <w:trHeight w:val="408"/>
          <w:jc w:val="center"/>
        </w:trPr>
        <w:tc>
          <w:tcPr>
            <w:tcW w:w="600" w:type="dxa"/>
            <w:tcMar>
              <w:left w:w="85" w:type="dxa"/>
              <w:right w:w="85" w:type="dxa"/>
            </w:tcMar>
            <w:vAlign w:val="center"/>
          </w:tcPr>
          <w:p w14:paraId="0C41B31D"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9</w:t>
            </w:r>
          </w:p>
        </w:tc>
        <w:tc>
          <w:tcPr>
            <w:tcW w:w="840" w:type="dxa"/>
            <w:tcMar>
              <w:left w:w="85" w:type="dxa"/>
              <w:right w:w="85" w:type="dxa"/>
            </w:tcMar>
            <w:vAlign w:val="center"/>
          </w:tcPr>
          <w:p w14:paraId="4F81066C"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高巍</w:t>
            </w:r>
          </w:p>
        </w:tc>
        <w:tc>
          <w:tcPr>
            <w:tcW w:w="975" w:type="dxa"/>
            <w:tcMar>
              <w:left w:w="85" w:type="dxa"/>
              <w:right w:w="85" w:type="dxa"/>
            </w:tcMar>
            <w:vAlign w:val="center"/>
          </w:tcPr>
          <w:p w14:paraId="23E0417E"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1987.1</w:t>
            </w:r>
          </w:p>
        </w:tc>
        <w:tc>
          <w:tcPr>
            <w:tcW w:w="675" w:type="dxa"/>
            <w:tcMar>
              <w:left w:w="85" w:type="dxa"/>
              <w:right w:w="85" w:type="dxa"/>
            </w:tcMar>
            <w:vAlign w:val="center"/>
          </w:tcPr>
          <w:p w14:paraId="6D3D3398"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5FF15098"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硕士</w:t>
            </w:r>
          </w:p>
        </w:tc>
        <w:tc>
          <w:tcPr>
            <w:tcW w:w="1125" w:type="dxa"/>
            <w:tcMar>
              <w:left w:w="85" w:type="dxa"/>
              <w:right w:w="85" w:type="dxa"/>
            </w:tcMar>
            <w:vAlign w:val="center"/>
          </w:tcPr>
          <w:p w14:paraId="47ADB328"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讲师</w:t>
            </w:r>
          </w:p>
        </w:tc>
        <w:tc>
          <w:tcPr>
            <w:tcW w:w="1675" w:type="dxa"/>
            <w:tcMar>
              <w:left w:w="85" w:type="dxa"/>
              <w:right w:w="85" w:type="dxa"/>
            </w:tcMar>
            <w:vAlign w:val="center"/>
          </w:tcPr>
          <w:p w14:paraId="6DBEDA7F"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煤化</w:t>
            </w:r>
            <w:proofErr w:type="gramStart"/>
            <w:r>
              <w:rPr>
                <w:rFonts w:ascii="楷体" w:eastAsia="楷体" w:hAnsi="楷体" w:cs="楷体" w:hint="eastAsia"/>
                <w:szCs w:val="21"/>
              </w:rPr>
              <w:t>工分析</w:t>
            </w:r>
            <w:proofErr w:type="gramEnd"/>
            <w:r>
              <w:rPr>
                <w:rFonts w:ascii="楷体" w:eastAsia="楷体" w:hAnsi="楷体" w:cs="楷体" w:hint="eastAsia"/>
                <w:szCs w:val="21"/>
              </w:rPr>
              <w:t>检验</w:t>
            </w:r>
          </w:p>
        </w:tc>
        <w:tc>
          <w:tcPr>
            <w:tcW w:w="720" w:type="dxa"/>
            <w:tcMar>
              <w:left w:w="85" w:type="dxa"/>
              <w:right w:w="85" w:type="dxa"/>
            </w:tcMar>
            <w:vAlign w:val="center"/>
          </w:tcPr>
          <w:p w14:paraId="4DD13997"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是</w:t>
            </w:r>
          </w:p>
        </w:tc>
        <w:tc>
          <w:tcPr>
            <w:tcW w:w="1750" w:type="dxa"/>
            <w:tcMar>
              <w:left w:w="85" w:type="dxa"/>
              <w:right w:w="85" w:type="dxa"/>
            </w:tcMar>
            <w:vAlign w:val="center"/>
          </w:tcPr>
          <w:p w14:paraId="6E9B2EA5"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省部级大赛优秀指导教师</w:t>
            </w:r>
          </w:p>
        </w:tc>
      </w:tr>
      <w:tr w:rsidR="00357B04" w14:paraId="55B67C0A" w14:textId="77777777" w:rsidTr="0028499F">
        <w:trPr>
          <w:trHeight w:val="462"/>
          <w:jc w:val="center"/>
        </w:trPr>
        <w:tc>
          <w:tcPr>
            <w:tcW w:w="600" w:type="dxa"/>
            <w:tcMar>
              <w:left w:w="85" w:type="dxa"/>
              <w:right w:w="85" w:type="dxa"/>
            </w:tcMar>
            <w:vAlign w:val="center"/>
          </w:tcPr>
          <w:p w14:paraId="47D79F2A"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10</w:t>
            </w:r>
          </w:p>
        </w:tc>
        <w:tc>
          <w:tcPr>
            <w:tcW w:w="840" w:type="dxa"/>
            <w:tcMar>
              <w:left w:w="85" w:type="dxa"/>
              <w:right w:w="85" w:type="dxa"/>
            </w:tcMar>
            <w:vAlign w:val="center"/>
          </w:tcPr>
          <w:p w14:paraId="3601D73D"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张亚萍</w:t>
            </w:r>
          </w:p>
        </w:tc>
        <w:tc>
          <w:tcPr>
            <w:tcW w:w="975" w:type="dxa"/>
            <w:tcMar>
              <w:left w:w="85" w:type="dxa"/>
              <w:right w:w="85" w:type="dxa"/>
            </w:tcMar>
            <w:vAlign w:val="center"/>
          </w:tcPr>
          <w:p w14:paraId="7FAB15D9"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1986.11</w:t>
            </w:r>
          </w:p>
        </w:tc>
        <w:tc>
          <w:tcPr>
            <w:tcW w:w="675" w:type="dxa"/>
            <w:tcMar>
              <w:left w:w="85" w:type="dxa"/>
              <w:right w:w="85" w:type="dxa"/>
            </w:tcMar>
            <w:vAlign w:val="center"/>
          </w:tcPr>
          <w:p w14:paraId="61722C1A"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7412CE77"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硕士</w:t>
            </w:r>
          </w:p>
        </w:tc>
        <w:tc>
          <w:tcPr>
            <w:tcW w:w="1125" w:type="dxa"/>
            <w:tcMar>
              <w:left w:w="85" w:type="dxa"/>
              <w:right w:w="85" w:type="dxa"/>
            </w:tcMar>
            <w:vAlign w:val="center"/>
          </w:tcPr>
          <w:p w14:paraId="10879016"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讲师</w:t>
            </w:r>
          </w:p>
        </w:tc>
        <w:tc>
          <w:tcPr>
            <w:tcW w:w="1675" w:type="dxa"/>
            <w:tcMar>
              <w:left w:w="85" w:type="dxa"/>
              <w:right w:w="85" w:type="dxa"/>
            </w:tcMar>
            <w:vAlign w:val="center"/>
          </w:tcPr>
          <w:p w14:paraId="3BAF625A"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煤化学</w:t>
            </w:r>
          </w:p>
        </w:tc>
        <w:tc>
          <w:tcPr>
            <w:tcW w:w="720" w:type="dxa"/>
            <w:tcMar>
              <w:left w:w="85" w:type="dxa"/>
              <w:right w:w="85" w:type="dxa"/>
            </w:tcMar>
            <w:vAlign w:val="center"/>
          </w:tcPr>
          <w:p w14:paraId="525CDFAD"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是</w:t>
            </w:r>
          </w:p>
        </w:tc>
        <w:tc>
          <w:tcPr>
            <w:tcW w:w="1750" w:type="dxa"/>
            <w:tcMar>
              <w:left w:w="85" w:type="dxa"/>
              <w:right w:w="85" w:type="dxa"/>
            </w:tcMar>
            <w:vAlign w:val="center"/>
          </w:tcPr>
          <w:p w14:paraId="4FFDC68A"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省部级大赛优秀指导教师</w:t>
            </w:r>
          </w:p>
        </w:tc>
      </w:tr>
      <w:tr w:rsidR="00357B04" w14:paraId="781B0250" w14:textId="77777777" w:rsidTr="0028499F">
        <w:trPr>
          <w:trHeight w:val="150"/>
          <w:jc w:val="center"/>
        </w:trPr>
        <w:tc>
          <w:tcPr>
            <w:tcW w:w="600" w:type="dxa"/>
            <w:tcMar>
              <w:left w:w="85" w:type="dxa"/>
              <w:right w:w="85" w:type="dxa"/>
            </w:tcMar>
            <w:vAlign w:val="center"/>
          </w:tcPr>
          <w:p w14:paraId="54C178A7"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11</w:t>
            </w:r>
          </w:p>
        </w:tc>
        <w:tc>
          <w:tcPr>
            <w:tcW w:w="840" w:type="dxa"/>
            <w:tcMar>
              <w:left w:w="85" w:type="dxa"/>
              <w:right w:w="85" w:type="dxa"/>
            </w:tcMar>
            <w:vAlign w:val="center"/>
          </w:tcPr>
          <w:p w14:paraId="1D3E8386"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赵玉梅</w:t>
            </w:r>
          </w:p>
        </w:tc>
        <w:tc>
          <w:tcPr>
            <w:tcW w:w="975" w:type="dxa"/>
            <w:tcMar>
              <w:left w:w="85" w:type="dxa"/>
              <w:right w:w="85" w:type="dxa"/>
            </w:tcMar>
            <w:vAlign w:val="center"/>
          </w:tcPr>
          <w:p w14:paraId="024871E4"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1986.10</w:t>
            </w:r>
          </w:p>
        </w:tc>
        <w:tc>
          <w:tcPr>
            <w:tcW w:w="675" w:type="dxa"/>
            <w:tcMar>
              <w:left w:w="85" w:type="dxa"/>
              <w:right w:w="85" w:type="dxa"/>
            </w:tcMar>
            <w:vAlign w:val="center"/>
          </w:tcPr>
          <w:p w14:paraId="3045F2DF"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068333F4"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硕士</w:t>
            </w:r>
          </w:p>
        </w:tc>
        <w:tc>
          <w:tcPr>
            <w:tcW w:w="1125" w:type="dxa"/>
            <w:tcMar>
              <w:left w:w="85" w:type="dxa"/>
              <w:right w:w="85" w:type="dxa"/>
            </w:tcMar>
            <w:vAlign w:val="center"/>
          </w:tcPr>
          <w:p w14:paraId="726CC113"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讲师</w:t>
            </w:r>
          </w:p>
        </w:tc>
        <w:tc>
          <w:tcPr>
            <w:tcW w:w="1675" w:type="dxa"/>
            <w:tcMar>
              <w:left w:w="85" w:type="dxa"/>
              <w:right w:w="85" w:type="dxa"/>
            </w:tcMar>
            <w:vAlign w:val="center"/>
          </w:tcPr>
          <w:p w14:paraId="5137E0E6"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电工技术</w:t>
            </w:r>
          </w:p>
          <w:p w14:paraId="67BBC014"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基础化学</w:t>
            </w:r>
          </w:p>
        </w:tc>
        <w:tc>
          <w:tcPr>
            <w:tcW w:w="720" w:type="dxa"/>
            <w:tcMar>
              <w:left w:w="85" w:type="dxa"/>
              <w:right w:w="85" w:type="dxa"/>
            </w:tcMar>
            <w:vAlign w:val="center"/>
          </w:tcPr>
          <w:p w14:paraId="28C4A804"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是</w:t>
            </w:r>
          </w:p>
        </w:tc>
        <w:tc>
          <w:tcPr>
            <w:tcW w:w="1750" w:type="dxa"/>
            <w:tcMar>
              <w:left w:w="85" w:type="dxa"/>
              <w:right w:w="85" w:type="dxa"/>
            </w:tcMar>
            <w:vAlign w:val="center"/>
          </w:tcPr>
          <w:p w14:paraId="1B6E78BF"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省部级大赛优秀指导教师</w:t>
            </w:r>
          </w:p>
        </w:tc>
      </w:tr>
      <w:tr w:rsidR="00357B04" w14:paraId="20FA1F34" w14:textId="77777777" w:rsidTr="0028499F">
        <w:trPr>
          <w:trHeight w:val="408"/>
          <w:jc w:val="center"/>
        </w:trPr>
        <w:tc>
          <w:tcPr>
            <w:tcW w:w="600" w:type="dxa"/>
            <w:tcMar>
              <w:left w:w="85" w:type="dxa"/>
              <w:right w:w="85" w:type="dxa"/>
            </w:tcMar>
            <w:vAlign w:val="center"/>
          </w:tcPr>
          <w:p w14:paraId="3F34A97A"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12</w:t>
            </w:r>
          </w:p>
        </w:tc>
        <w:tc>
          <w:tcPr>
            <w:tcW w:w="840" w:type="dxa"/>
            <w:tcMar>
              <w:left w:w="85" w:type="dxa"/>
              <w:right w:w="85" w:type="dxa"/>
            </w:tcMar>
            <w:vAlign w:val="center"/>
          </w:tcPr>
          <w:p w14:paraId="6256953E"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杨曙光</w:t>
            </w:r>
          </w:p>
        </w:tc>
        <w:tc>
          <w:tcPr>
            <w:tcW w:w="975" w:type="dxa"/>
            <w:tcMar>
              <w:left w:w="85" w:type="dxa"/>
              <w:right w:w="85" w:type="dxa"/>
            </w:tcMar>
            <w:vAlign w:val="center"/>
          </w:tcPr>
          <w:p w14:paraId="2EA86941"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1964.8</w:t>
            </w:r>
          </w:p>
        </w:tc>
        <w:tc>
          <w:tcPr>
            <w:tcW w:w="675" w:type="dxa"/>
            <w:tcMar>
              <w:left w:w="85" w:type="dxa"/>
              <w:right w:w="85" w:type="dxa"/>
            </w:tcMar>
            <w:vAlign w:val="center"/>
          </w:tcPr>
          <w:p w14:paraId="0DDAB483"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男</w:t>
            </w:r>
          </w:p>
        </w:tc>
        <w:tc>
          <w:tcPr>
            <w:tcW w:w="765" w:type="dxa"/>
            <w:tcMar>
              <w:left w:w="85" w:type="dxa"/>
              <w:right w:w="85" w:type="dxa"/>
            </w:tcMar>
            <w:vAlign w:val="center"/>
          </w:tcPr>
          <w:p w14:paraId="1A4BCD86"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本科</w:t>
            </w:r>
          </w:p>
        </w:tc>
        <w:tc>
          <w:tcPr>
            <w:tcW w:w="1125" w:type="dxa"/>
            <w:tcMar>
              <w:left w:w="85" w:type="dxa"/>
              <w:right w:w="85" w:type="dxa"/>
            </w:tcMar>
            <w:vAlign w:val="center"/>
          </w:tcPr>
          <w:p w14:paraId="69184F8A" w14:textId="77777777" w:rsidR="00357B04" w:rsidRDefault="00357B04" w:rsidP="0028499F">
            <w:pPr>
              <w:jc w:val="center"/>
              <w:rPr>
                <w:rFonts w:ascii="楷体" w:eastAsia="楷体" w:hAnsi="楷体" w:cs="楷体"/>
                <w:szCs w:val="21"/>
              </w:rPr>
            </w:pPr>
          </w:p>
        </w:tc>
        <w:tc>
          <w:tcPr>
            <w:tcW w:w="1675" w:type="dxa"/>
            <w:tcMar>
              <w:left w:w="85" w:type="dxa"/>
              <w:right w:w="85" w:type="dxa"/>
            </w:tcMar>
            <w:vAlign w:val="center"/>
          </w:tcPr>
          <w:p w14:paraId="64B0545F"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思想政治、创新创业</w:t>
            </w:r>
          </w:p>
        </w:tc>
        <w:tc>
          <w:tcPr>
            <w:tcW w:w="720" w:type="dxa"/>
            <w:tcMar>
              <w:left w:w="85" w:type="dxa"/>
              <w:right w:w="85" w:type="dxa"/>
            </w:tcMar>
            <w:vAlign w:val="center"/>
          </w:tcPr>
          <w:p w14:paraId="5BA1A849" w14:textId="77777777" w:rsidR="00357B04" w:rsidRDefault="00357B04" w:rsidP="0028499F">
            <w:pPr>
              <w:jc w:val="center"/>
              <w:rPr>
                <w:rFonts w:ascii="楷体" w:eastAsia="楷体" w:hAnsi="楷体" w:cs="楷体"/>
                <w:szCs w:val="21"/>
              </w:rPr>
            </w:pPr>
          </w:p>
        </w:tc>
        <w:tc>
          <w:tcPr>
            <w:tcW w:w="1750" w:type="dxa"/>
            <w:tcMar>
              <w:left w:w="85" w:type="dxa"/>
              <w:right w:w="85" w:type="dxa"/>
            </w:tcMar>
            <w:vAlign w:val="center"/>
          </w:tcPr>
          <w:p w14:paraId="63C1E850"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化工系党总书记</w:t>
            </w:r>
          </w:p>
        </w:tc>
      </w:tr>
      <w:tr w:rsidR="00357B04" w14:paraId="2C124502" w14:textId="77777777" w:rsidTr="0028499F">
        <w:trPr>
          <w:trHeight w:val="408"/>
          <w:jc w:val="center"/>
        </w:trPr>
        <w:tc>
          <w:tcPr>
            <w:tcW w:w="600" w:type="dxa"/>
            <w:tcMar>
              <w:left w:w="85" w:type="dxa"/>
              <w:right w:w="85" w:type="dxa"/>
            </w:tcMar>
            <w:vAlign w:val="center"/>
          </w:tcPr>
          <w:p w14:paraId="368BD513"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13</w:t>
            </w:r>
          </w:p>
        </w:tc>
        <w:tc>
          <w:tcPr>
            <w:tcW w:w="840" w:type="dxa"/>
            <w:tcMar>
              <w:left w:w="85" w:type="dxa"/>
              <w:right w:w="85" w:type="dxa"/>
            </w:tcMar>
            <w:vAlign w:val="center"/>
          </w:tcPr>
          <w:p w14:paraId="2D7A02CF"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郭晓娟</w:t>
            </w:r>
          </w:p>
        </w:tc>
        <w:tc>
          <w:tcPr>
            <w:tcW w:w="975" w:type="dxa"/>
            <w:tcMar>
              <w:left w:w="85" w:type="dxa"/>
              <w:right w:w="85" w:type="dxa"/>
            </w:tcMar>
            <w:vAlign w:val="center"/>
          </w:tcPr>
          <w:p w14:paraId="3CCA8EEC"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1986.8</w:t>
            </w:r>
          </w:p>
        </w:tc>
        <w:tc>
          <w:tcPr>
            <w:tcW w:w="675" w:type="dxa"/>
            <w:tcMar>
              <w:left w:w="85" w:type="dxa"/>
              <w:right w:w="85" w:type="dxa"/>
            </w:tcMar>
            <w:vAlign w:val="center"/>
          </w:tcPr>
          <w:p w14:paraId="41D9D7C4"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5D37407C"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硕士</w:t>
            </w:r>
          </w:p>
        </w:tc>
        <w:tc>
          <w:tcPr>
            <w:tcW w:w="1125" w:type="dxa"/>
            <w:tcMar>
              <w:left w:w="85" w:type="dxa"/>
              <w:right w:w="85" w:type="dxa"/>
            </w:tcMar>
            <w:vAlign w:val="center"/>
          </w:tcPr>
          <w:p w14:paraId="2BB1BD6C"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讲师</w:t>
            </w:r>
          </w:p>
        </w:tc>
        <w:tc>
          <w:tcPr>
            <w:tcW w:w="1675" w:type="dxa"/>
            <w:tcMar>
              <w:left w:w="85" w:type="dxa"/>
              <w:right w:w="85" w:type="dxa"/>
            </w:tcMar>
            <w:vAlign w:val="center"/>
          </w:tcPr>
          <w:p w14:paraId="5CBCB30C"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职业礼仪</w:t>
            </w:r>
          </w:p>
          <w:p w14:paraId="4E2DB2E4"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军事理论、创新创业</w:t>
            </w:r>
          </w:p>
        </w:tc>
        <w:tc>
          <w:tcPr>
            <w:tcW w:w="720" w:type="dxa"/>
            <w:tcMar>
              <w:left w:w="85" w:type="dxa"/>
              <w:right w:w="85" w:type="dxa"/>
            </w:tcMar>
            <w:vAlign w:val="center"/>
          </w:tcPr>
          <w:p w14:paraId="4A34C55F" w14:textId="77777777" w:rsidR="00357B04" w:rsidRDefault="00357B04" w:rsidP="0028499F">
            <w:pPr>
              <w:jc w:val="center"/>
              <w:rPr>
                <w:rFonts w:ascii="楷体" w:eastAsia="楷体" w:hAnsi="楷体" w:cs="楷体"/>
                <w:szCs w:val="21"/>
              </w:rPr>
            </w:pPr>
          </w:p>
        </w:tc>
        <w:tc>
          <w:tcPr>
            <w:tcW w:w="1750" w:type="dxa"/>
            <w:tcMar>
              <w:left w:w="85" w:type="dxa"/>
              <w:right w:w="85" w:type="dxa"/>
            </w:tcMar>
            <w:vAlign w:val="center"/>
          </w:tcPr>
          <w:p w14:paraId="6584A09B"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化工系辅导员</w:t>
            </w:r>
          </w:p>
        </w:tc>
      </w:tr>
      <w:tr w:rsidR="00357B04" w14:paraId="392A19F7" w14:textId="77777777" w:rsidTr="0028499F">
        <w:trPr>
          <w:trHeight w:val="408"/>
          <w:jc w:val="center"/>
        </w:trPr>
        <w:tc>
          <w:tcPr>
            <w:tcW w:w="600" w:type="dxa"/>
            <w:tcMar>
              <w:left w:w="85" w:type="dxa"/>
              <w:right w:w="85" w:type="dxa"/>
            </w:tcMar>
            <w:vAlign w:val="center"/>
          </w:tcPr>
          <w:p w14:paraId="64F13426" w14:textId="4939D10E" w:rsidR="00357B04" w:rsidRDefault="008428EB" w:rsidP="0028499F">
            <w:pPr>
              <w:jc w:val="center"/>
              <w:rPr>
                <w:rFonts w:ascii="楷体" w:eastAsia="楷体" w:hAnsi="楷体" w:cs="楷体"/>
                <w:szCs w:val="21"/>
              </w:rPr>
            </w:pPr>
            <w:r>
              <w:rPr>
                <w:rFonts w:ascii="楷体" w:eastAsia="楷体" w:hAnsi="楷体" w:cs="楷体"/>
                <w:szCs w:val="21"/>
              </w:rPr>
              <w:t>14</w:t>
            </w:r>
          </w:p>
        </w:tc>
        <w:tc>
          <w:tcPr>
            <w:tcW w:w="840" w:type="dxa"/>
            <w:tcMar>
              <w:left w:w="85" w:type="dxa"/>
              <w:right w:w="85" w:type="dxa"/>
            </w:tcMar>
            <w:vAlign w:val="center"/>
          </w:tcPr>
          <w:p w14:paraId="146A8C45" w14:textId="77777777" w:rsidR="00357B04" w:rsidRDefault="00357B04" w:rsidP="0028499F">
            <w:pPr>
              <w:snapToGrid w:val="0"/>
              <w:jc w:val="center"/>
              <w:rPr>
                <w:rFonts w:ascii="楷体" w:eastAsia="楷体" w:hAnsi="楷体" w:cs="楷体"/>
                <w:szCs w:val="21"/>
              </w:rPr>
            </w:pPr>
            <w:r>
              <w:rPr>
                <w:rFonts w:ascii="楷体" w:eastAsia="楷体" w:hAnsi="楷体" w:cs="楷体" w:hint="eastAsia"/>
                <w:szCs w:val="21"/>
              </w:rPr>
              <w:t>郭雅娟</w:t>
            </w:r>
          </w:p>
        </w:tc>
        <w:tc>
          <w:tcPr>
            <w:tcW w:w="975" w:type="dxa"/>
            <w:tcMar>
              <w:left w:w="85" w:type="dxa"/>
              <w:right w:w="85" w:type="dxa"/>
            </w:tcMar>
            <w:vAlign w:val="center"/>
          </w:tcPr>
          <w:p w14:paraId="5693ED36"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1983.08</w:t>
            </w:r>
          </w:p>
        </w:tc>
        <w:tc>
          <w:tcPr>
            <w:tcW w:w="675" w:type="dxa"/>
            <w:tcMar>
              <w:left w:w="85" w:type="dxa"/>
              <w:right w:w="85" w:type="dxa"/>
            </w:tcMar>
            <w:vAlign w:val="center"/>
          </w:tcPr>
          <w:p w14:paraId="040008A9"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女</w:t>
            </w:r>
          </w:p>
        </w:tc>
        <w:tc>
          <w:tcPr>
            <w:tcW w:w="765" w:type="dxa"/>
            <w:tcMar>
              <w:left w:w="85" w:type="dxa"/>
              <w:right w:w="85" w:type="dxa"/>
            </w:tcMar>
            <w:vAlign w:val="center"/>
          </w:tcPr>
          <w:p w14:paraId="1058FF48"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博士</w:t>
            </w:r>
          </w:p>
        </w:tc>
        <w:tc>
          <w:tcPr>
            <w:tcW w:w="1125" w:type="dxa"/>
            <w:tcMar>
              <w:left w:w="85" w:type="dxa"/>
              <w:right w:w="85" w:type="dxa"/>
            </w:tcMar>
            <w:vAlign w:val="center"/>
          </w:tcPr>
          <w:p w14:paraId="4146365D"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副教授</w:t>
            </w:r>
          </w:p>
        </w:tc>
        <w:tc>
          <w:tcPr>
            <w:tcW w:w="1675" w:type="dxa"/>
            <w:tcMar>
              <w:left w:w="85" w:type="dxa"/>
              <w:right w:w="85" w:type="dxa"/>
            </w:tcMar>
            <w:vAlign w:val="center"/>
          </w:tcPr>
          <w:p w14:paraId="3DA05305"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基础化学</w:t>
            </w:r>
          </w:p>
        </w:tc>
        <w:tc>
          <w:tcPr>
            <w:tcW w:w="720" w:type="dxa"/>
            <w:tcMar>
              <w:left w:w="85" w:type="dxa"/>
              <w:right w:w="85" w:type="dxa"/>
            </w:tcMar>
            <w:vAlign w:val="center"/>
          </w:tcPr>
          <w:p w14:paraId="4A9DBA5C" w14:textId="77777777" w:rsidR="00357B04" w:rsidRDefault="00357B04" w:rsidP="0028499F">
            <w:pPr>
              <w:jc w:val="center"/>
              <w:rPr>
                <w:rFonts w:ascii="楷体" w:eastAsia="楷体" w:hAnsi="楷体" w:cs="楷体"/>
                <w:szCs w:val="21"/>
              </w:rPr>
            </w:pPr>
          </w:p>
        </w:tc>
        <w:tc>
          <w:tcPr>
            <w:tcW w:w="1750" w:type="dxa"/>
            <w:tcMar>
              <w:left w:w="85" w:type="dxa"/>
              <w:right w:w="85" w:type="dxa"/>
            </w:tcMar>
            <w:vAlign w:val="center"/>
          </w:tcPr>
          <w:p w14:paraId="20034992" w14:textId="77777777" w:rsidR="00357B04" w:rsidRDefault="00357B04" w:rsidP="0028499F">
            <w:pPr>
              <w:jc w:val="center"/>
              <w:rPr>
                <w:rFonts w:ascii="楷体" w:eastAsia="楷体" w:hAnsi="楷体" w:cs="楷体"/>
                <w:szCs w:val="21"/>
              </w:rPr>
            </w:pPr>
            <w:r>
              <w:rPr>
                <w:rFonts w:ascii="楷体" w:eastAsia="楷体" w:hAnsi="楷体" w:cs="楷体" w:hint="eastAsia"/>
                <w:szCs w:val="21"/>
              </w:rPr>
              <w:t>骨干教师</w:t>
            </w:r>
          </w:p>
        </w:tc>
      </w:tr>
    </w:tbl>
    <w:p w14:paraId="1F32EDDA" w14:textId="38BFFA93" w:rsidR="00357B04" w:rsidRDefault="00357B04" w:rsidP="00357B04">
      <w:pPr>
        <w:spacing w:line="460" w:lineRule="exact"/>
        <w:ind w:firstLineChars="200" w:firstLine="482"/>
        <w:jc w:val="center"/>
        <w:rPr>
          <w:rFonts w:ascii="宋体" w:hAnsi="宋体"/>
          <w:b/>
          <w:sz w:val="24"/>
        </w:rPr>
      </w:pPr>
      <w:r>
        <w:rPr>
          <w:rFonts w:ascii="宋体" w:hAnsi="宋体" w:hint="eastAsia"/>
          <w:b/>
          <w:sz w:val="24"/>
        </w:rPr>
        <w:t>表</w:t>
      </w:r>
      <w:r>
        <w:rPr>
          <w:rFonts w:ascii="宋体" w:hAnsi="宋体"/>
          <w:b/>
          <w:sz w:val="24"/>
        </w:rPr>
        <w:t>10</w:t>
      </w:r>
      <w:r>
        <w:rPr>
          <w:rFonts w:ascii="宋体" w:hAnsi="宋体" w:hint="eastAsia"/>
          <w:b/>
          <w:sz w:val="24"/>
        </w:rPr>
        <w:t xml:space="preserve">  企业兼职教师基本信息一览表</w:t>
      </w:r>
    </w:p>
    <w:tbl>
      <w:tblPr>
        <w:tblpPr w:leftFromText="180" w:rightFromText="180" w:vertAnchor="text" w:horzAnchor="page" w:tblpX="1577" w:tblpY="460"/>
        <w:tblOverlap w:val="neve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00"/>
        <w:gridCol w:w="1185"/>
        <w:gridCol w:w="720"/>
        <w:gridCol w:w="735"/>
        <w:gridCol w:w="1700"/>
        <w:gridCol w:w="1275"/>
        <w:gridCol w:w="1418"/>
        <w:gridCol w:w="892"/>
      </w:tblGrid>
      <w:tr w:rsidR="008428EB" w14:paraId="31FB3D57" w14:textId="77777777" w:rsidTr="00F26314">
        <w:trPr>
          <w:trHeight w:val="457"/>
        </w:trPr>
        <w:tc>
          <w:tcPr>
            <w:tcW w:w="675" w:type="dxa"/>
            <w:tcBorders>
              <w:top w:val="single" w:sz="4" w:space="0" w:color="auto"/>
              <w:left w:val="single" w:sz="4" w:space="0" w:color="auto"/>
              <w:bottom w:val="single" w:sz="4" w:space="0" w:color="auto"/>
              <w:right w:val="single" w:sz="4" w:space="0" w:color="auto"/>
            </w:tcBorders>
            <w:vAlign w:val="center"/>
          </w:tcPr>
          <w:p w14:paraId="330E94FD" w14:textId="77777777" w:rsidR="008428EB" w:rsidRDefault="008428EB" w:rsidP="00F26314">
            <w:pPr>
              <w:jc w:val="center"/>
              <w:rPr>
                <w:rFonts w:ascii="楷体" w:eastAsia="楷体" w:hAnsi="楷体" w:cs="楷体"/>
                <w:b/>
                <w:szCs w:val="21"/>
              </w:rPr>
            </w:pPr>
            <w:r>
              <w:rPr>
                <w:rFonts w:ascii="楷体" w:eastAsia="楷体" w:hAnsi="楷体" w:cs="楷体" w:hint="eastAsia"/>
                <w:b/>
                <w:szCs w:val="21"/>
              </w:rPr>
              <w:t>序号</w:t>
            </w:r>
          </w:p>
        </w:tc>
        <w:tc>
          <w:tcPr>
            <w:tcW w:w="900" w:type="dxa"/>
            <w:tcBorders>
              <w:top w:val="single" w:sz="4" w:space="0" w:color="auto"/>
              <w:left w:val="single" w:sz="4" w:space="0" w:color="auto"/>
              <w:bottom w:val="single" w:sz="4" w:space="0" w:color="auto"/>
              <w:right w:val="single" w:sz="4" w:space="0" w:color="auto"/>
            </w:tcBorders>
            <w:vAlign w:val="center"/>
          </w:tcPr>
          <w:p w14:paraId="51768247" w14:textId="77777777" w:rsidR="008428EB" w:rsidRDefault="008428EB" w:rsidP="00F26314">
            <w:pPr>
              <w:jc w:val="center"/>
              <w:rPr>
                <w:rFonts w:ascii="楷体" w:eastAsia="楷体" w:hAnsi="楷体" w:cs="楷体"/>
                <w:b/>
                <w:szCs w:val="21"/>
              </w:rPr>
            </w:pPr>
            <w:r>
              <w:rPr>
                <w:rFonts w:ascii="楷体" w:eastAsia="楷体" w:hAnsi="楷体" w:cs="楷体" w:hint="eastAsia"/>
                <w:b/>
                <w:szCs w:val="21"/>
              </w:rPr>
              <w:t>姓名</w:t>
            </w:r>
          </w:p>
        </w:tc>
        <w:tc>
          <w:tcPr>
            <w:tcW w:w="1185" w:type="dxa"/>
            <w:tcBorders>
              <w:top w:val="single" w:sz="4" w:space="0" w:color="auto"/>
              <w:left w:val="single" w:sz="4" w:space="0" w:color="auto"/>
              <w:bottom w:val="single" w:sz="4" w:space="0" w:color="auto"/>
              <w:right w:val="single" w:sz="4" w:space="0" w:color="auto"/>
            </w:tcBorders>
            <w:vAlign w:val="center"/>
          </w:tcPr>
          <w:p w14:paraId="4A70CBDD" w14:textId="77777777" w:rsidR="008428EB" w:rsidRDefault="008428EB" w:rsidP="00F26314">
            <w:pPr>
              <w:jc w:val="center"/>
              <w:rPr>
                <w:rFonts w:ascii="楷体" w:eastAsia="楷体" w:hAnsi="楷体" w:cs="楷体"/>
                <w:b/>
                <w:szCs w:val="21"/>
              </w:rPr>
            </w:pPr>
            <w:r>
              <w:rPr>
                <w:rFonts w:ascii="楷体" w:eastAsia="楷体" w:hAnsi="楷体" w:cs="楷体" w:hint="eastAsia"/>
                <w:b/>
                <w:szCs w:val="21"/>
              </w:rPr>
              <w:t>出生年月</w:t>
            </w:r>
          </w:p>
        </w:tc>
        <w:tc>
          <w:tcPr>
            <w:tcW w:w="720" w:type="dxa"/>
            <w:tcBorders>
              <w:top w:val="single" w:sz="4" w:space="0" w:color="auto"/>
              <w:left w:val="single" w:sz="4" w:space="0" w:color="auto"/>
              <w:bottom w:val="single" w:sz="4" w:space="0" w:color="auto"/>
              <w:right w:val="single" w:sz="4" w:space="0" w:color="auto"/>
            </w:tcBorders>
            <w:vAlign w:val="center"/>
          </w:tcPr>
          <w:p w14:paraId="6449B09B" w14:textId="77777777" w:rsidR="008428EB" w:rsidRDefault="008428EB" w:rsidP="00F26314">
            <w:pPr>
              <w:jc w:val="center"/>
              <w:rPr>
                <w:rFonts w:ascii="楷体" w:eastAsia="楷体" w:hAnsi="楷体" w:cs="楷体"/>
                <w:b/>
                <w:szCs w:val="21"/>
              </w:rPr>
            </w:pPr>
            <w:r>
              <w:rPr>
                <w:rFonts w:ascii="楷体" w:eastAsia="楷体" w:hAnsi="楷体" w:cs="楷体" w:hint="eastAsia"/>
                <w:b/>
                <w:szCs w:val="21"/>
              </w:rPr>
              <w:t>性别</w:t>
            </w:r>
          </w:p>
        </w:tc>
        <w:tc>
          <w:tcPr>
            <w:tcW w:w="735" w:type="dxa"/>
            <w:tcBorders>
              <w:top w:val="single" w:sz="4" w:space="0" w:color="auto"/>
              <w:left w:val="single" w:sz="4" w:space="0" w:color="auto"/>
              <w:bottom w:val="single" w:sz="4" w:space="0" w:color="auto"/>
              <w:right w:val="single" w:sz="4" w:space="0" w:color="auto"/>
            </w:tcBorders>
            <w:vAlign w:val="center"/>
          </w:tcPr>
          <w:p w14:paraId="7A09038C" w14:textId="77777777" w:rsidR="008428EB" w:rsidRDefault="008428EB" w:rsidP="00F26314">
            <w:pPr>
              <w:jc w:val="center"/>
              <w:rPr>
                <w:rFonts w:ascii="楷体" w:eastAsia="楷体" w:hAnsi="楷体" w:cs="楷体"/>
                <w:b/>
                <w:szCs w:val="21"/>
              </w:rPr>
            </w:pPr>
            <w:r>
              <w:rPr>
                <w:rFonts w:ascii="楷体" w:eastAsia="楷体" w:hAnsi="楷体" w:cs="楷体" w:hint="eastAsia"/>
                <w:b/>
                <w:szCs w:val="21"/>
              </w:rPr>
              <w:t>学历</w:t>
            </w:r>
          </w:p>
        </w:tc>
        <w:tc>
          <w:tcPr>
            <w:tcW w:w="1700" w:type="dxa"/>
            <w:tcBorders>
              <w:top w:val="single" w:sz="4" w:space="0" w:color="auto"/>
              <w:left w:val="single" w:sz="4" w:space="0" w:color="auto"/>
              <w:bottom w:val="single" w:sz="4" w:space="0" w:color="auto"/>
              <w:right w:val="single" w:sz="4" w:space="0" w:color="auto"/>
            </w:tcBorders>
            <w:vAlign w:val="center"/>
          </w:tcPr>
          <w:p w14:paraId="46D9F883" w14:textId="77777777" w:rsidR="008428EB" w:rsidRDefault="008428EB" w:rsidP="00F26314">
            <w:pPr>
              <w:jc w:val="center"/>
              <w:rPr>
                <w:rFonts w:ascii="楷体" w:eastAsia="楷体" w:hAnsi="楷体" w:cs="楷体"/>
                <w:b/>
                <w:szCs w:val="21"/>
              </w:rPr>
            </w:pPr>
            <w:r>
              <w:rPr>
                <w:rFonts w:ascii="楷体" w:eastAsia="楷体" w:hAnsi="楷体" w:cs="楷体" w:hint="eastAsia"/>
                <w:b/>
                <w:szCs w:val="21"/>
              </w:rPr>
              <w:t>工作单位</w:t>
            </w:r>
          </w:p>
        </w:tc>
        <w:tc>
          <w:tcPr>
            <w:tcW w:w="1275" w:type="dxa"/>
            <w:tcBorders>
              <w:top w:val="single" w:sz="4" w:space="0" w:color="auto"/>
              <w:left w:val="single" w:sz="4" w:space="0" w:color="auto"/>
              <w:bottom w:val="single" w:sz="4" w:space="0" w:color="auto"/>
              <w:right w:val="single" w:sz="4" w:space="0" w:color="auto"/>
            </w:tcBorders>
            <w:vAlign w:val="center"/>
          </w:tcPr>
          <w:p w14:paraId="331F8DBC" w14:textId="77777777" w:rsidR="008428EB" w:rsidRDefault="008428EB" w:rsidP="00F26314">
            <w:pPr>
              <w:jc w:val="center"/>
              <w:rPr>
                <w:rFonts w:ascii="楷体" w:eastAsia="楷体" w:hAnsi="楷体" w:cs="楷体"/>
                <w:b/>
                <w:szCs w:val="21"/>
              </w:rPr>
            </w:pPr>
            <w:r>
              <w:rPr>
                <w:rFonts w:ascii="楷体" w:eastAsia="楷体" w:hAnsi="楷体" w:cs="楷体" w:hint="eastAsia"/>
                <w:b/>
                <w:szCs w:val="21"/>
              </w:rPr>
              <w:t>工作岗位</w:t>
            </w:r>
          </w:p>
        </w:tc>
        <w:tc>
          <w:tcPr>
            <w:tcW w:w="1418" w:type="dxa"/>
            <w:tcBorders>
              <w:top w:val="single" w:sz="4" w:space="0" w:color="auto"/>
              <w:left w:val="single" w:sz="4" w:space="0" w:color="auto"/>
              <w:bottom w:val="single" w:sz="4" w:space="0" w:color="auto"/>
              <w:right w:val="single" w:sz="4" w:space="0" w:color="auto"/>
            </w:tcBorders>
            <w:vAlign w:val="center"/>
          </w:tcPr>
          <w:p w14:paraId="5C8D3E76" w14:textId="77777777" w:rsidR="008428EB" w:rsidRDefault="008428EB" w:rsidP="00F26314">
            <w:pPr>
              <w:jc w:val="center"/>
              <w:rPr>
                <w:rFonts w:ascii="楷体" w:eastAsia="楷体" w:hAnsi="楷体" w:cs="楷体"/>
                <w:b/>
                <w:szCs w:val="21"/>
              </w:rPr>
            </w:pPr>
            <w:r>
              <w:rPr>
                <w:rFonts w:ascii="楷体" w:eastAsia="楷体" w:hAnsi="楷体" w:cs="楷体" w:hint="eastAsia"/>
                <w:b/>
                <w:szCs w:val="21"/>
              </w:rPr>
              <w:t>承担的主要工作</w:t>
            </w:r>
          </w:p>
        </w:tc>
        <w:tc>
          <w:tcPr>
            <w:tcW w:w="892" w:type="dxa"/>
            <w:tcBorders>
              <w:top w:val="single" w:sz="4" w:space="0" w:color="auto"/>
              <w:left w:val="single" w:sz="4" w:space="0" w:color="auto"/>
              <w:bottom w:val="single" w:sz="4" w:space="0" w:color="auto"/>
              <w:right w:val="single" w:sz="4" w:space="0" w:color="auto"/>
            </w:tcBorders>
            <w:vAlign w:val="center"/>
          </w:tcPr>
          <w:p w14:paraId="31A2148D" w14:textId="77777777" w:rsidR="008428EB" w:rsidRDefault="008428EB" w:rsidP="00F26314">
            <w:pPr>
              <w:jc w:val="center"/>
              <w:rPr>
                <w:rFonts w:ascii="楷体" w:eastAsia="楷体" w:hAnsi="楷体" w:cs="楷体"/>
                <w:b/>
                <w:szCs w:val="21"/>
              </w:rPr>
            </w:pPr>
            <w:r>
              <w:rPr>
                <w:rFonts w:ascii="楷体" w:eastAsia="楷体" w:hAnsi="楷体" w:cs="楷体" w:hint="eastAsia"/>
                <w:b/>
                <w:szCs w:val="21"/>
              </w:rPr>
              <w:t>备注</w:t>
            </w:r>
          </w:p>
        </w:tc>
      </w:tr>
      <w:tr w:rsidR="008428EB" w14:paraId="0BC0125F" w14:textId="77777777" w:rsidTr="00F26314">
        <w:trPr>
          <w:trHeight w:val="664"/>
        </w:trPr>
        <w:tc>
          <w:tcPr>
            <w:tcW w:w="675" w:type="dxa"/>
            <w:tcBorders>
              <w:top w:val="single" w:sz="4" w:space="0" w:color="auto"/>
              <w:left w:val="single" w:sz="4" w:space="0" w:color="auto"/>
              <w:bottom w:val="single" w:sz="4" w:space="0" w:color="auto"/>
              <w:right w:val="single" w:sz="4" w:space="0" w:color="auto"/>
            </w:tcBorders>
            <w:vAlign w:val="center"/>
          </w:tcPr>
          <w:p w14:paraId="0E6CFD76"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1</w:t>
            </w:r>
          </w:p>
        </w:tc>
        <w:tc>
          <w:tcPr>
            <w:tcW w:w="900" w:type="dxa"/>
            <w:tcBorders>
              <w:top w:val="single" w:sz="4" w:space="0" w:color="auto"/>
              <w:left w:val="single" w:sz="4" w:space="0" w:color="auto"/>
              <w:bottom w:val="single" w:sz="4" w:space="0" w:color="auto"/>
              <w:right w:val="single" w:sz="4" w:space="0" w:color="auto"/>
            </w:tcBorders>
            <w:vAlign w:val="center"/>
          </w:tcPr>
          <w:p w14:paraId="06445CF4"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王大利</w:t>
            </w:r>
          </w:p>
        </w:tc>
        <w:tc>
          <w:tcPr>
            <w:tcW w:w="1185" w:type="dxa"/>
            <w:tcBorders>
              <w:top w:val="single" w:sz="4" w:space="0" w:color="auto"/>
              <w:left w:val="single" w:sz="4" w:space="0" w:color="auto"/>
              <w:bottom w:val="single" w:sz="4" w:space="0" w:color="auto"/>
              <w:right w:val="single" w:sz="4" w:space="0" w:color="auto"/>
            </w:tcBorders>
            <w:vAlign w:val="center"/>
          </w:tcPr>
          <w:p w14:paraId="07AEC241"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1969.5</w:t>
            </w:r>
          </w:p>
        </w:tc>
        <w:tc>
          <w:tcPr>
            <w:tcW w:w="720" w:type="dxa"/>
            <w:tcBorders>
              <w:top w:val="single" w:sz="4" w:space="0" w:color="auto"/>
              <w:left w:val="single" w:sz="4" w:space="0" w:color="auto"/>
              <w:bottom w:val="single" w:sz="4" w:space="0" w:color="auto"/>
              <w:right w:val="single" w:sz="4" w:space="0" w:color="auto"/>
            </w:tcBorders>
            <w:vAlign w:val="center"/>
          </w:tcPr>
          <w:p w14:paraId="565EE146"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男</w:t>
            </w:r>
          </w:p>
        </w:tc>
        <w:tc>
          <w:tcPr>
            <w:tcW w:w="735" w:type="dxa"/>
            <w:tcBorders>
              <w:top w:val="single" w:sz="4" w:space="0" w:color="auto"/>
              <w:left w:val="single" w:sz="4" w:space="0" w:color="auto"/>
              <w:bottom w:val="single" w:sz="4" w:space="0" w:color="auto"/>
              <w:right w:val="single" w:sz="4" w:space="0" w:color="auto"/>
            </w:tcBorders>
            <w:vAlign w:val="center"/>
          </w:tcPr>
          <w:p w14:paraId="10F513F9"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硕士</w:t>
            </w:r>
          </w:p>
        </w:tc>
        <w:tc>
          <w:tcPr>
            <w:tcW w:w="1700" w:type="dxa"/>
            <w:tcBorders>
              <w:top w:val="single" w:sz="4" w:space="0" w:color="auto"/>
              <w:left w:val="single" w:sz="4" w:space="0" w:color="auto"/>
              <w:bottom w:val="single" w:sz="4" w:space="0" w:color="auto"/>
              <w:right w:val="single" w:sz="4" w:space="0" w:color="auto"/>
            </w:tcBorders>
            <w:vAlign w:val="center"/>
          </w:tcPr>
          <w:p w14:paraId="250BED42"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临汾万鑫达焦化有限责任公司</w:t>
            </w:r>
          </w:p>
        </w:tc>
        <w:tc>
          <w:tcPr>
            <w:tcW w:w="1275" w:type="dxa"/>
            <w:tcBorders>
              <w:top w:val="single" w:sz="4" w:space="0" w:color="auto"/>
              <w:left w:val="single" w:sz="4" w:space="0" w:color="auto"/>
              <w:bottom w:val="single" w:sz="4" w:space="0" w:color="auto"/>
              <w:right w:val="single" w:sz="4" w:space="0" w:color="auto"/>
            </w:tcBorders>
            <w:vAlign w:val="center"/>
          </w:tcPr>
          <w:p w14:paraId="5599C07C"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总工程师</w:t>
            </w:r>
          </w:p>
        </w:tc>
        <w:tc>
          <w:tcPr>
            <w:tcW w:w="1418" w:type="dxa"/>
            <w:tcBorders>
              <w:top w:val="single" w:sz="4" w:space="0" w:color="auto"/>
              <w:left w:val="single" w:sz="4" w:space="0" w:color="auto"/>
              <w:bottom w:val="single" w:sz="4" w:space="0" w:color="auto"/>
              <w:right w:val="single" w:sz="4" w:space="0" w:color="auto"/>
            </w:tcBorders>
            <w:vAlign w:val="center"/>
          </w:tcPr>
          <w:p w14:paraId="067A4824"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实践教学</w:t>
            </w:r>
          </w:p>
          <w:p w14:paraId="1C2E408E"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指导</w:t>
            </w:r>
          </w:p>
        </w:tc>
        <w:tc>
          <w:tcPr>
            <w:tcW w:w="892" w:type="dxa"/>
            <w:tcBorders>
              <w:top w:val="single" w:sz="4" w:space="0" w:color="auto"/>
              <w:left w:val="single" w:sz="4" w:space="0" w:color="auto"/>
              <w:bottom w:val="single" w:sz="4" w:space="0" w:color="auto"/>
              <w:right w:val="single" w:sz="4" w:space="0" w:color="auto"/>
            </w:tcBorders>
            <w:vAlign w:val="center"/>
          </w:tcPr>
          <w:p w14:paraId="356F5942"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骨干教师</w:t>
            </w:r>
          </w:p>
        </w:tc>
      </w:tr>
      <w:tr w:rsidR="008428EB" w14:paraId="27376E07" w14:textId="77777777" w:rsidTr="00F26314">
        <w:trPr>
          <w:trHeight w:val="620"/>
        </w:trPr>
        <w:tc>
          <w:tcPr>
            <w:tcW w:w="675" w:type="dxa"/>
            <w:tcBorders>
              <w:top w:val="single" w:sz="4" w:space="0" w:color="auto"/>
              <w:left w:val="single" w:sz="4" w:space="0" w:color="auto"/>
              <w:bottom w:val="single" w:sz="4" w:space="0" w:color="auto"/>
              <w:right w:val="single" w:sz="4" w:space="0" w:color="auto"/>
            </w:tcBorders>
            <w:vAlign w:val="center"/>
          </w:tcPr>
          <w:p w14:paraId="628D6E5F"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2</w:t>
            </w:r>
          </w:p>
        </w:tc>
        <w:tc>
          <w:tcPr>
            <w:tcW w:w="900" w:type="dxa"/>
            <w:tcBorders>
              <w:top w:val="single" w:sz="4" w:space="0" w:color="auto"/>
              <w:left w:val="single" w:sz="4" w:space="0" w:color="auto"/>
              <w:bottom w:val="single" w:sz="4" w:space="0" w:color="auto"/>
              <w:right w:val="single" w:sz="4" w:space="0" w:color="auto"/>
            </w:tcBorders>
            <w:vAlign w:val="center"/>
          </w:tcPr>
          <w:p w14:paraId="66D024A0" w14:textId="77777777" w:rsidR="008428EB" w:rsidRDefault="008428EB" w:rsidP="00F26314">
            <w:pPr>
              <w:jc w:val="center"/>
              <w:rPr>
                <w:rFonts w:ascii="楷体" w:eastAsia="楷体" w:hAnsi="楷体" w:cs="楷体"/>
                <w:szCs w:val="21"/>
              </w:rPr>
            </w:pPr>
            <w:proofErr w:type="gramStart"/>
            <w:r>
              <w:rPr>
                <w:rFonts w:ascii="楷体" w:eastAsia="楷体" w:hAnsi="楷体" w:cs="楷体" w:hint="eastAsia"/>
                <w:szCs w:val="21"/>
              </w:rPr>
              <w:t>张普荣</w:t>
            </w:r>
            <w:proofErr w:type="gramEnd"/>
          </w:p>
        </w:tc>
        <w:tc>
          <w:tcPr>
            <w:tcW w:w="1185" w:type="dxa"/>
            <w:tcBorders>
              <w:top w:val="single" w:sz="4" w:space="0" w:color="auto"/>
              <w:left w:val="single" w:sz="4" w:space="0" w:color="auto"/>
              <w:bottom w:val="single" w:sz="4" w:space="0" w:color="auto"/>
              <w:right w:val="single" w:sz="4" w:space="0" w:color="auto"/>
            </w:tcBorders>
            <w:vAlign w:val="center"/>
          </w:tcPr>
          <w:p w14:paraId="5A1A0077"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1977.10</w:t>
            </w:r>
          </w:p>
        </w:tc>
        <w:tc>
          <w:tcPr>
            <w:tcW w:w="720" w:type="dxa"/>
            <w:tcBorders>
              <w:top w:val="single" w:sz="4" w:space="0" w:color="auto"/>
              <w:left w:val="single" w:sz="4" w:space="0" w:color="auto"/>
              <w:bottom w:val="single" w:sz="4" w:space="0" w:color="auto"/>
              <w:right w:val="single" w:sz="4" w:space="0" w:color="auto"/>
            </w:tcBorders>
            <w:vAlign w:val="center"/>
          </w:tcPr>
          <w:p w14:paraId="3290B61D"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女</w:t>
            </w:r>
          </w:p>
        </w:tc>
        <w:tc>
          <w:tcPr>
            <w:tcW w:w="735" w:type="dxa"/>
            <w:tcBorders>
              <w:top w:val="single" w:sz="4" w:space="0" w:color="auto"/>
              <w:left w:val="single" w:sz="4" w:space="0" w:color="auto"/>
              <w:bottom w:val="single" w:sz="4" w:space="0" w:color="auto"/>
              <w:right w:val="single" w:sz="4" w:space="0" w:color="auto"/>
            </w:tcBorders>
            <w:vAlign w:val="center"/>
          </w:tcPr>
          <w:p w14:paraId="74A74B0D"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大专</w:t>
            </w:r>
          </w:p>
        </w:tc>
        <w:tc>
          <w:tcPr>
            <w:tcW w:w="1700" w:type="dxa"/>
            <w:tcBorders>
              <w:top w:val="single" w:sz="4" w:space="0" w:color="auto"/>
              <w:left w:val="single" w:sz="4" w:space="0" w:color="auto"/>
              <w:bottom w:val="single" w:sz="4" w:space="0" w:color="auto"/>
              <w:right w:val="single" w:sz="4" w:space="0" w:color="auto"/>
            </w:tcBorders>
          </w:tcPr>
          <w:p w14:paraId="50F72DBA"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临汾万鑫达焦化有限责任公司</w:t>
            </w:r>
          </w:p>
        </w:tc>
        <w:tc>
          <w:tcPr>
            <w:tcW w:w="1275" w:type="dxa"/>
            <w:tcBorders>
              <w:top w:val="single" w:sz="4" w:space="0" w:color="auto"/>
              <w:left w:val="single" w:sz="4" w:space="0" w:color="auto"/>
              <w:bottom w:val="single" w:sz="4" w:space="0" w:color="auto"/>
              <w:right w:val="single" w:sz="4" w:space="0" w:color="auto"/>
            </w:tcBorders>
            <w:vAlign w:val="center"/>
          </w:tcPr>
          <w:p w14:paraId="35A22A16"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质管部心理健康</w:t>
            </w:r>
          </w:p>
        </w:tc>
        <w:tc>
          <w:tcPr>
            <w:tcW w:w="1418" w:type="dxa"/>
            <w:tcBorders>
              <w:top w:val="single" w:sz="4" w:space="0" w:color="auto"/>
              <w:left w:val="single" w:sz="4" w:space="0" w:color="auto"/>
              <w:bottom w:val="single" w:sz="4" w:space="0" w:color="auto"/>
              <w:right w:val="single" w:sz="4" w:space="0" w:color="auto"/>
            </w:tcBorders>
            <w:vAlign w:val="center"/>
          </w:tcPr>
          <w:p w14:paraId="29356EF3"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实践教学</w:t>
            </w:r>
          </w:p>
          <w:p w14:paraId="01EE3BC5"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指导</w:t>
            </w:r>
          </w:p>
        </w:tc>
        <w:tc>
          <w:tcPr>
            <w:tcW w:w="892" w:type="dxa"/>
            <w:tcBorders>
              <w:top w:val="single" w:sz="4" w:space="0" w:color="auto"/>
              <w:left w:val="single" w:sz="4" w:space="0" w:color="auto"/>
              <w:bottom w:val="single" w:sz="4" w:space="0" w:color="auto"/>
              <w:right w:val="single" w:sz="4" w:space="0" w:color="auto"/>
            </w:tcBorders>
            <w:vAlign w:val="center"/>
          </w:tcPr>
          <w:p w14:paraId="2B779FBA"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骨干教师</w:t>
            </w:r>
          </w:p>
        </w:tc>
      </w:tr>
      <w:tr w:rsidR="008428EB" w14:paraId="045DC980" w14:textId="77777777" w:rsidTr="00F26314">
        <w:trPr>
          <w:trHeight w:val="620"/>
        </w:trPr>
        <w:tc>
          <w:tcPr>
            <w:tcW w:w="675" w:type="dxa"/>
            <w:tcBorders>
              <w:top w:val="single" w:sz="4" w:space="0" w:color="auto"/>
              <w:left w:val="single" w:sz="4" w:space="0" w:color="auto"/>
              <w:bottom w:val="single" w:sz="4" w:space="0" w:color="auto"/>
              <w:right w:val="single" w:sz="4" w:space="0" w:color="auto"/>
            </w:tcBorders>
            <w:vAlign w:val="center"/>
          </w:tcPr>
          <w:p w14:paraId="1484C9A7"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3</w:t>
            </w:r>
          </w:p>
        </w:tc>
        <w:tc>
          <w:tcPr>
            <w:tcW w:w="900" w:type="dxa"/>
            <w:tcBorders>
              <w:top w:val="single" w:sz="4" w:space="0" w:color="auto"/>
              <w:left w:val="single" w:sz="4" w:space="0" w:color="auto"/>
              <w:bottom w:val="single" w:sz="4" w:space="0" w:color="auto"/>
              <w:right w:val="single" w:sz="4" w:space="0" w:color="auto"/>
            </w:tcBorders>
            <w:vAlign w:val="center"/>
          </w:tcPr>
          <w:p w14:paraId="4538CD9B"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高俊</w:t>
            </w:r>
          </w:p>
        </w:tc>
        <w:tc>
          <w:tcPr>
            <w:tcW w:w="1185" w:type="dxa"/>
            <w:tcBorders>
              <w:top w:val="single" w:sz="4" w:space="0" w:color="auto"/>
              <w:left w:val="single" w:sz="4" w:space="0" w:color="auto"/>
              <w:bottom w:val="single" w:sz="4" w:space="0" w:color="auto"/>
              <w:right w:val="single" w:sz="4" w:space="0" w:color="auto"/>
            </w:tcBorders>
            <w:vAlign w:val="center"/>
          </w:tcPr>
          <w:p w14:paraId="2F348728"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1982.9</w:t>
            </w:r>
          </w:p>
        </w:tc>
        <w:tc>
          <w:tcPr>
            <w:tcW w:w="720" w:type="dxa"/>
            <w:tcBorders>
              <w:top w:val="single" w:sz="4" w:space="0" w:color="auto"/>
              <w:left w:val="single" w:sz="4" w:space="0" w:color="auto"/>
              <w:bottom w:val="single" w:sz="4" w:space="0" w:color="auto"/>
              <w:right w:val="single" w:sz="4" w:space="0" w:color="auto"/>
            </w:tcBorders>
            <w:vAlign w:val="center"/>
          </w:tcPr>
          <w:p w14:paraId="0D31C6D3"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男</w:t>
            </w:r>
          </w:p>
        </w:tc>
        <w:tc>
          <w:tcPr>
            <w:tcW w:w="735" w:type="dxa"/>
            <w:tcBorders>
              <w:top w:val="single" w:sz="4" w:space="0" w:color="auto"/>
              <w:left w:val="single" w:sz="4" w:space="0" w:color="auto"/>
              <w:bottom w:val="single" w:sz="4" w:space="0" w:color="auto"/>
              <w:right w:val="single" w:sz="4" w:space="0" w:color="auto"/>
            </w:tcBorders>
            <w:vAlign w:val="center"/>
          </w:tcPr>
          <w:p w14:paraId="49A55675"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大专</w:t>
            </w:r>
          </w:p>
        </w:tc>
        <w:tc>
          <w:tcPr>
            <w:tcW w:w="1700" w:type="dxa"/>
            <w:tcBorders>
              <w:top w:val="single" w:sz="4" w:space="0" w:color="auto"/>
              <w:left w:val="single" w:sz="4" w:space="0" w:color="auto"/>
              <w:bottom w:val="single" w:sz="4" w:space="0" w:color="auto"/>
              <w:right w:val="single" w:sz="4" w:space="0" w:color="auto"/>
            </w:tcBorders>
          </w:tcPr>
          <w:p w14:paraId="66F29D1E"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临汾万鑫达焦化有限责任公司</w:t>
            </w:r>
          </w:p>
        </w:tc>
        <w:tc>
          <w:tcPr>
            <w:tcW w:w="1275" w:type="dxa"/>
            <w:tcBorders>
              <w:top w:val="single" w:sz="4" w:space="0" w:color="auto"/>
              <w:left w:val="single" w:sz="4" w:space="0" w:color="auto"/>
              <w:bottom w:val="single" w:sz="4" w:space="0" w:color="auto"/>
              <w:right w:val="single" w:sz="4" w:space="0" w:color="auto"/>
            </w:tcBorders>
            <w:vAlign w:val="center"/>
          </w:tcPr>
          <w:p w14:paraId="04828735"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经理</w:t>
            </w:r>
          </w:p>
        </w:tc>
        <w:tc>
          <w:tcPr>
            <w:tcW w:w="1418" w:type="dxa"/>
            <w:tcBorders>
              <w:top w:val="single" w:sz="4" w:space="0" w:color="auto"/>
              <w:left w:val="single" w:sz="4" w:space="0" w:color="auto"/>
              <w:bottom w:val="single" w:sz="4" w:space="0" w:color="auto"/>
              <w:right w:val="single" w:sz="4" w:space="0" w:color="auto"/>
            </w:tcBorders>
            <w:vAlign w:val="center"/>
          </w:tcPr>
          <w:p w14:paraId="1E89A0AC"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实践教学</w:t>
            </w:r>
          </w:p>
          <w:p w14:paraId="20E5A49A"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指导</w:t>
            </w:r>
          </w:p>
        </w:tc>
        <w:tc>
          <w:tcPr>
            <w:tcW w:w="892" w:type="dxa"/>
            <w:tcBorders>
              <w:top w:val="single" w:sz="4" w:space="0" w:color="auto"/>
              <w:left w:val="single" w:sz="4" w:space="0" w:color="auto"/>
              <w:bottom w:val="single" w:sz="4" w:space="0" w:color="auto"/>
              <w:right w:val="single" w:sz="4" w:space="0" w:color="auto"/>
            </w:tcBorders>
            <w:vAlign w:val="center"/>
          </w:tcPr>
          <w:p w14:paraId="24E871AD"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骨干教师</w:t>
            </w:r>
          </w:p>
        </w:tc>
      </w:tr>
      <w:tr w:rsidR="008428EB" w14:paraId="3BD12029" w14:textId="77777777" w:rsidTr="00F26314">
        <w:trPr>
          <w:trHeight w:val="620"/>
        </w:trPr>
        <w:tc>
          <w:tcPr>
            <w:tcW w:w="675" w:type="dxa"/>
            <w:tcBorders>
              <w:top w:val="single" w:sz="4" w:space="0" w:color="auto"/>
              <w:left w:val="single" w:sz="4" w:space="0" w:color="auto"/>
              <w:bottom w:val="single" w:sz="4" w:space="0" w:color="auto"/>
              <w:right w:val="single" w:sz="4" w:space="0" w:color="auto"/>
            </w:tcBorders>
            <w:vAlign w:val="center"/>
          </w:tcPr>
          <w:p w14:paraId="1D07EA33"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4</w:t>
            </w:r>
          </w:p>
        </w:tc>
        <w:tc>
          <w:tcPr>
            <w:tcW w:w="900" w:type="dxa"/>
            <w:tcBorders>
              <w:top w:val="single" w:sz="4" w:space="0" w:color="auto"/>
              <w:left w:val="single" w:sz="4" w:space="0" w:color="auto"/>
              <w:bottom w:val="single" w:sz="4" w:space="0" w:color="auto"/>
              <w:right w:val="single" w:sz="4" w:space="0" w:color="auto"/>
            </w:tcBorders>
            <w:vAlign w:val="center"/>
          </w:tcPr>
          <w:p w14:paraId="53B070EE"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张帆</w:t>
            </w:r>
          </w:p>
        </w:tc>
        <w:tc>
          <w:tcPr>
            <w:tcW w:w="1185" w:type="dxa"/>
            <w:tcBorders>
              <w:top w:val="single" w:sz="4" w:space="0" w:color="auto"/>
              <w:left w:val="single" w:sz="4" w:space="0" w:color="auto"/>
              <w:bottom w:val="single" w:sz="4" w:space="0" w:color="auto"/>
              <w:right w:val="single" w:sz="4" w:space="0" w:color="auto"/>
            </w:tcBorders>
            <w:vAlign w:val="center"/>
          </w:tcPr>
          <w:p w14:paraId="32E94276"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1962.4</w:t>
            </w:r>
          </w:p>
        </w:tc>
        <w:tc>
          <w:tcPr>
            <w:tcW w:w="720" w:type="dxa"/>
            <w:tcBorders>
              <w:top w:val="single" w:sz="4" w:space="0" w:color="auto"/>
              <w:left w:val="single" w:sz="4" w:space="0" w:color="auto"/>
              <w:bottom w:val="single" w:sz="4" w:space="0" w:color="auto"/>
              <w:right w:val="single" w:sz="4" w:space="0" w:color="auto"/>
            </w:tcBorders>
            <w:vAlign w:val="center"/>
          </w:tcPr>
          <w:p w14:paraId="39A78734"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男</w:t>
            </w:r>
          </w:p>
        </w:tc>
        <w:tc>
          <w:tcPr>
            <w:tcW w:w="735" w:type="dxa"/>
            <w:tcBorders>
              <w:top w:val="single" w:sz="4" w:space="0" w:color="auto"/>
              <w:left w:val="single" w:sz="4" w:space="0" w:color="auto"/>
              <w:bottom w:val="single" w:sz="4" w:space="0" w:color="auto"/>
              <w:right w:val="single" w:sz="4" w:space="0" w:color="auto"/>
            </w:tcBorders>
            <w:vAlign w:val="center"/>
          </w:tcPr>
          <w:p w14:paraId="6AFAA3AA"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本科</w:t>
            </w:r>
          </w:p>
        </w:tc>
        <w:tc>
          <w:tcPr>
            <w:tcW w:w="1700" w:type="dxa"/>
            <w:tcBorders>
              <w:top w:val="single" w:sz="4" w:space="0" w:color="auto"/>
              <w:left w:val="single" w:sz="4" w:space="0" w:color="auto"/>
              <w:bottom w:val="single" w:sz="4" w:space="0" w:color="auto"/>
              <w:right w:val="single" w:sz="4" w:space="0" w:color="auto"/>
            </w:tcBorders>
          </w:tcPr>
          <w:p w14:paraId="2C659F6E"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临汾万鑫达焦化有限责任公司</w:t>
            </w:r>
          </w:p>
        </w:tc>
        <w:tc>
          <w:tcPr>
            <w:tcW w:w="1275" w:type="dxa"/>
            <w:tcBorders>
              <w:top w:val="single" w:sz="4" w:space="0" w:color="auto"/>
              <w:left w:val="single" w:sz="4" w:space="0" w:color="auto"/>
              <w:bottom w:val="single" w:sz="4" w:space="0" w:color="auto"/>
              <w:right w:val="single" w:sz="4" w:space="0" w:color="auto"/>
            </w:tcBorders>
            <w:vAlign w:val="center"/>
          </w:tcPr>
          <w:p w14:paraId="51A1FD60"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高级工程师</w:t>
            </w:r>
          </w:p>
        </w:tc>
        <w:tc>
          <w:tcPr>
            <w:tcW w:w="1418" w:type="dxa"/>
            <w:tcBorders>
              <w:top w:val="single" w:sz="4" w:space="0" w:color="auto"/>
              <w:left w:val="single" w:sz="4" w:space="0" w:color="auto"/>
              <w:bottom w:val="single" w:sz="4" w:space="0" w:color="auto"/>
              <w:right w:val="single" w:sz="4" w:space="0" w:color="auto"/>
            </w:tcBorders>
            <w:vAlign w:val="center"/>
          </w:tcPr>
          <w:p w14:paraId="4E82317A"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实践教学</w:t>
            </w:r>
          </w:p>
          <w:p w14:paraId="73B0FAD8"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指导</w:t>
            </w:r>
          </w:p>
        </w:tc>
        <w:tc>
          <w:tcPr>
            <w:tcW w:w="892" w:type="dxa"/>
            <w:tcBorders>
              <w:top w:val="single" w:sz="4" w:space="0" w:color="auto"/>
              <w:left w:val="single" w:sz="4" w:space="0" w:color="auto"/>
              <w:bottom w:val="single" w:sz="4" w:space="0" w:color="auto"/>
              <w:right w:val="single" w:sz="4" w:space="0" w:color="auto"/>
            </w:tcBorders>
            <w:vAlign w:val="center"/>
          </w:tcPr>
          <w:p w14:paraId="67943564"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骨干教师</w:t>
            </w:r>
          </w:p>
        </w:tc>
      </w:tr>
      <w:tr w:rsidR="008428EB" w14:paraId="4C013587" w14:textId="77777777" w:rsidTr="00F26314">
        <w:trPr>
          <w:trHeight w:val="620"/>
        </w:trPr>
        <w:tc>
          <w:tcPr>
            <w:tcW w:w="675" w:type="dxa"/>
            <w:tcBorders>
              <w:top w:val="single" w:sz="4" w:space="0" w:color="auto"/>
              <w:left w:val="single" w:sz="4" w:space="0" w:color="auto"/>
              <w:bottom w:val="single" w:sz="4" w:space="0" w:color="auto"/>
              <w:right w:val="single" w:sz="4" w:space="0" w:color="auto"/>
            </w:tcBorders>
            <w:vAlign w:val="center"/>
          </w:tcPr>
          <w:p w14:paraId="60CB8EC6"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5</w:t>
            </w:r>
          </w:p>
        </w:tc>
        <w:tc>
          <w:tcPr>
            <w:tcW w:w="900" w:type="dxa"/>
            <w:tcBorders>
              <w:top w:val="single" w:sz="4" w:space="0" w:color="auto"/>
              <w:left w:val="single" w:sz="4" w:space="0" w:color="auto"/>
              <w:bottom w:val="single" w:sz="4" w:space="0" w:color="auto"/>
              <w:right w:val="single" w:sz="4" w:space="0" w:color="auto"/>
            </w:tcBorders>
            <w:vAlign w:val="center"/>
          </w:tcPr>
          <w:p w14:paraId="7C311F83"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王超</w:t>
            </w:r>
          </w:p>
        </w:tc>
        <w:tc>
          <w:tcPr>
            <w:tcW w:w="1185" w:type="dxa"/>
            <w:tcBorders>
              <w:top w:val="single" w:sz="4" w:space="0" w:color="auto"/>
              <w:left w:val="single" w:sz="4" w:space="0" w:color="auto"/>
              <w:bottom w:val="single" w:sz="4" w:space="0" w:color="auto"/>
              <w:right w:val="single" w:sz="4" w:space="0" w:color="auto"/>
            </w:tcBorders>
            <w:vAlign w:val="center"/>
          </w:tcPr>
          <w:p w14:paraId="0392DFC7"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1987.8</w:t>
            </w:r>
          </w:p>
        </w:tc>
        <w:tc>
          <w:tcPr>
            <w:tcW w:w="720" w:type="dxa"/>
            <w:tcBorders>
              <w:top w:val="single" w:sz="4" w:space="0" w:color="auto"/>
              <w:left w:val="single" w:sz="4" w:space="0" w:color="auto"/>
              <w:bottom w:val="single" w:sz="4" w:space="0" w:color="auto"/>
              <w:right w:val="single" w:sz="4" w:space="0" w:color="auto"/>
            </w:tcBorders>
            <w:vAlign w:val="center"/>
          </w:tcPr>
          <w:p w14:paraId="349F7A15"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男</w:t>
            </w:r>
          </w:p>
        </w:tc>
        <w:tc>
          <w:tcPr>
            <w:tcW w:w="735" w:type="dxa"/>
            <w:tcBorders>
              <w:top w:val="single" w:sz="4" w:space="0" w:color="auto"/>
              <w:left w:val="single" w:sz="4" w:space="0" w:color="auto"/>
              <w:bottom w:val="single" w:sz="4" w:space="0" w:color="auto"/>
              <w:right w:val="single" w:sz="4" w:space="0" w:color="auto"/>
            </w:tcBorders>
            <w:vAlign w:val="center"/>
          </w:tcPr>
          <w:p w14:paraId="651B5896"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大专</w:t>
            </w:r>
          </w:p>
        </w:tc>
        <w:tc>
          <w:tcPr>
            <w:tcW w:w="1700" w:type="dxa"/>
            <w:tcBorders>
              <w:top w:val="single" w:sz="4" w:space="0" w:color="auto"/>
              <w:left w:val="single" w:sz="4" w:space="0" w:color="auto"/>
              <w:bottom w:val="single" w:sz="4" w:space="0" w:color="auto"/>
              <w:right w:val="single" w:sz="4" w:space="0" w:color="auto"/>
            </w:tcBorders>
          </w:tcPr>
          <w:p w14:paraId="65224DFA"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临汾万鑫达焦化有限责任公司</w:t>
            </w:r>
          </w:p>
        </w:tc>
        <w:tc>
          <w:tcPr>
            <w:tcW w:w="1275" w:type="dxa"/>
            <w:tcBorders>
              <w:top w:val="single" w:sz="4" w:space="0" w:color="auto"/>
              <w:left w:val="single" w:sz="4" w:space="0" w:color="auto"/>
              <w:bottom w:val="single" w:sz="4" w:space="0" w:color="auto"/>
              <w:right w:val="single" w:sz="4" w:space="0" w:color="auto"/>
            </w:tcBorders>
            <w:vAlign w:val="center"/>
          </w:tcPr>
          <w:p w14:paraId="701667B4"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注册安全工程师</w:t>
            </w:r>
          </w:p>
        </w:tc>
        <w:tc>
          <w:tcPr>
            <w:tcW w:w="1418" w:type="dxa"/>
            <w:tcBorders>
              <w:top w:val="single" w:sz="4" w:space="0" w:color="auto"/>
              <w:left w:val="single" w:sz="4" w:space="0" w:color="auto"/>
              <w:bottom w:val="single" w:sz="4" w:space="0" w:color="auto"/>
              <w:right w:val="single" w:sz="4" w:space="0" w:color="auto"/>
            </w:tcBorders>
            <w:vAlign w:val="center"/>
          </w:tcPr>
          <w:p w14:paraId="26955635"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实践教学</w:t>
            </w:r>
          </w:p>
          <w:p w14:paraId="4A1905CC"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指导</w:t>
            </w:r>
          </w:p>
        </w:tc>
        <w:tc>
          <w:tcPr>
            <w:tcW w:w="892" w:type="dxa"/>
            <w:tcBorders>
              <w:top w:val="single" w:sz="4" w:space="0" w:color="auto"/>
              <w:left w:val="single" w:sz="4" w:space="0" w:color="auto"/>
              <w:bottom w:val="single" w:sz="4" w:space="0" w:color="auto"/>
              <w:right w:val="single" w:sz="4" w:space="0" w:color="auto"/>
            </w:tcBorders>
          </w:tcPr>
          <w:p w14:paraId="3D003515"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骨干教师</w:t>
            </w:r>
          </w:p>
        </w:tc>
      </w:tr>
      <w:tr w:rsidR="008428EB" w14:paraId="53698C08" w14:textId="77777777" w:rsidTr="00F26314">
        <w:trPr>
          <w:trHeight w:val="620"/>
        </w:trPr>
        <w:tc>
          <w:tcPr>
            <w:tcW w:w="675" w:type="dxa"/>
            <w:tcBorders>
              <w:top w:val="single" w:sz="4" w:space="0" w:color="auto"/>
              <w:left w:val="single" w:sz="4" w:space="0" w:color="auto"/>
              <w:bottom w:val="single" w:sz="4" w:space="0" w:color="auto"/>
              <w:right w:val="single" w:sz="4" w:space="0" w:color="auto"/>
            </w:tcBorders>
            <w:vAlign w:val="center"/>
          </w:tcPr>
          <w:p w14:paraId="656F6025"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6</w:t>
            </w:r>
          </w:p>
        </w:tc>
        <w:tc>
          <w:tcPr>
            <w:tcW w:w="900" w:type="dxa"/>
            <w:tcBorders>
              <w:top w:val="single" w:sz="4" w:space="0" w:color="auto"/>
              <w:left w:val="single" w:sz="4" w:space="0" w:color="auto"/>
              <w:bottom w:val="single" w:sz="4" w:space="0" w:color="auto"/>
              <w:right w:val="single" w:sz="4" w:space="0" w:color="auto"/>
            </w:tcBorders>
            <w:vAlign w:val="center"/>
          </w:tcPr>
          <w:p w14:paraId="7CC85F0D" w14:textId="77777777" w:rsidR="008428EB" w:rsidRDefault="008428EB" w:rsidP="00F26314">
            <w:pPr>
              <w:jc w:val="center"/>
              <w:rPr>
                <w:rFonts w:ascii="楷体" w:eastAsia="楷体" w:hAnsi="楷体" w:cs="楷体"/>
                <w:szCs w:val="21"/>
              </w:rPr>
            </w:pPr>
            <w:proofErr w:type="gramStart"/>
            <w:r>
              <w:rPr>
                <w:rFonts w:ascii="楷体" w:eastAsia="楷体" w:hAnsi="楷体" w:cs="楷体" w:hint="eastAsia"/>
                <w:szCs w:val="21"/>
              </w:rPr>
              <w:t>刘冬潮</w:t>
            </w:r>
            <w:proofErr w:type="gramEnd"/>
          </w:p>
        </w:tc>
        <w:tc>
          <w:tcPr>
            <w:tcW w:w="1185" w:type="dxa"/>
            <w:tcBorders>
              <w:top w:val="single" w:sz="4" w:space="0" w:color="auto"/>
              <w:left w:val="single" w:sz="4" w:space="0" w:color="auto"/>
              <w:bottom w:val="single" w:sz="4" w:space="0" w:color="auto"/>
              <w:right w:val="single" w:sz="4" w:space="0" w:color="auto"/>
            </w:tcBorders>
            <w:vAlign w:val="center"/>
          </w:tcPr>
          <w:p w14:paraId="2DF38057"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1982.7</w:t>
            </w:r>
          </w:p>
        </w:tc>
        <w:tc>
          <w:tcPr>
            <w:tcW w:w="720" w:type="dxa"/>
            <w:tcBorders>
              <w:top w:val="single" w:sz="4" w:space="0" w:color="auto"/>
              <w:left w:val="single" w:sz="4" w:space="0" w:color="auto"/>
              <w:bottom w:val="single" w:sz="4" w:space="0" w:color="auto"/>
              <w:right w:val="single" w:sz="4" w:space="0" w:color="auto"/>
            </w:tcBorders>
            <w:vAlign w:val="center"/>
          </w:tcPr>
          <w:p w14:paraId="718F64F1"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男</w:t>
            </w:r>
          </w:p>
        </w:tc>
        <w:tc>
          <w:tcPr>
            <w:tcW w:w="735" w:type="dxa"/>
            <w:tcBorders>
              <w:top w:val="single" w:sz="4" w:space="0" w:color="auto"/>
              <w:left w:val="single" w:sz="4" w:space="0" w:color="auto"/>
              <w:bottom w:val="single" w:sz="4" w:space="0" w:color="auto"/>
              <w:right w:val="single" w:sz="4" w:space="0" w:color="auto"/>
            </w:tcBorders>
            <w:vAlign w:val="center"/>
          </w:tcPr>
          <w:p w14:paraId="25205B80"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中专</w:t>
            </w:r>
          </w:p>
        </w:tc>
        <w:tc>
          <w:tcPr>
            <w:tcW w:w="1700" w:type="dxa"/>
            <w:tcBorders>
              <w:top w:val="single" w:sz="4" w:space="0" w:color="auto"/>
              <w:left w:val="single" w:sz="4" w:space="0" w:color="auto"/>
              <w:bottom w:val="single" w:sz="4" w:space="0" w:color="auto"/>
              <w:right w:val="single" w:sz="4" w:space="0" w:color="auto"/>
            </w:tcBorders>
          </w:tcPr>
          <w:p w14:paraId="65631158"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临汾万鑫达焦化有限责任公司</w:t>
            </w:r>
          </w:p>
        </w:tc>
        <w:tc>
          <w:tcPr>
            <w:tcW w:w="1275" w:type="dxa"/>
            <w:tcBorders>
              <w:top w:val="single" w:sz="4" w:space="0" w:color="auto"/>
              <w:left w:val="single" w:sz="4" w:space="0" w:color="auto"/>
              <w:bottom w:val="single" w:sz="4" w:space="0" w:color="auto"/>
              <w:right w:val="single" w:sz="4" w:space="0" w:color="auto"/>
            </w:tcBorders>
            <w:vAlign w:val="center"/>
          </w:tcPr>
          <w:p w14:paraId="249D40A0"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监事会</w:t>
            </w:r>
          </w:p>
        </w:tc>
        <w:tc>
          <w:tcPr>
            <w:tcW w:w="1418" w:type="dxa"/>
            <w:tcBorders>
              <w:top w:val="single" w:sz="4" w:space="0" w:color="auto"/>
              <w:left w:val="single" w:sz="4" w:space="0" w:color="auto"/>
              <w:bottom w:val="single" w:sz="4" w:space="0" w:color="auto"/>
              <w:right w:val="single" w:sz="4" w:space="0" w:color="auto"/>
            </w:tcBorders>
            <w:vAlign w:val="center"/>
          </w:tcPr>
          <w:p w14:paraId="3FC503EE"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实践教学</w:t>
            </w:r>
          </w:p>
          <w:p w14:paraId="04349815"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指导</w:t>
            </w:r>
          </w:p>
        </w:tc>
        <w:tc>
          <w:tcPr>
            <w:tcW w:w="892" w:type="dxa"/>
            <w:tcBorders>
              <w:top w:val="single" w:sz="4" w:space="0" w:color="auto"/>
              <w:left w:val="single" w:sz="4" w:space="0" w:color="auto"/>
              <w:bottom w:val="single" w:sz="4" w:space="0" w:color="auto"/>
              <w:right w:val="single" w:sz="4" w:space="0" w:color="auto"/>
            </w:tcBorders>
          </w:tcPr>
          <w:p w14:paraId="70BB1034"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骨干教师</w:t>
            </w:r>
          </w:p>
        </w:tc>
      </w:tr>
      <w:tr w:rsidR="008428EB" w14:paraId="15AF1F37" w14:textId="77777777" w:rsidTr="00F26314">
        <w:trPr>
          <w:trHeight w:val="620"/>
        </w:trPr>
        <w:tc>
          <w:tcPr>
            <w:tcW w:w="675" w:type="dxa"/>
            <w:tcBorders>
              <w:top w:val="single" w:sz="4" w:space="0" w:color="auto"/>
              <w:left w:val="single" w:sz="4" w:space="0" w:color="auto"/>
              <w:bottom w:val="single" w:sz="4" w:space="0" w:color="auto"/>
              <w:right w:val="single" w:sz="4" w:space="0" w:color="auto"/>
            </w:tcBorders>
            <w:vAlign w:val="center"/>
          </w:tcPr>
          <w:p w14:paraId="132DF38A"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7</w:t>
            </w:r>
          </w:p>
        </w:tc>
        <w:tc>
          <w:tcPr>
            <w:tcW w:w="900" w:type="dxa"/>
            <w:tcBorders>
              <w:top w:val="single" w:sz="4" w:space="0" w:color="auto"/>
              <w:left w:val="single" w:sz="4" w:space="0" w:color="auto"/>
              <w:bottom w:val="single" w:sz="4" w:space="0" w:color="auto"/>
              <w:right w:val="single" w:sz="4" w:space="0" w:color="auto"/>
            </w:tcBorders>
            <w:vAlign w:val="center"/>
          </w:tcPr>
          <w:p w14:paraId="64E4A66F"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李庚辰</w:t>
            </w:r>
          </w:p>
        </w:tc>
        <w:tc>
          <w:tcPr>
            <w:tcW w:w="1185" w:type="dxa"/>
            <w:tcBorders>
              <w:top w:val="single" w:sz="4" w:space="0" w:color="auto"/>
              <w:left w:val="single" w:sz="4" w:space="0" w:color="auto"/>
              <w:bottom w:val="single" w:sz="4" w:space="0" w:color="auto"/>
              <w:right w:val="single" w:sz="4" w:space="0" w:color="auto"/>
            </w:tcBorders>
            <w:vAlign w:val="center"/>
          </w:tcPr>
          <w:p w14:paraId="32D1DE18"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1970.7</w:t>
            </w:r>
          </w:p>
        </w:tc>
        <w:tc>
          <w:tcPr>
            <w:tcW w:w="720" w:type="dxa"/>
            <w:tcBorders>
              <w:top w:val="single" w:sz="4" w:space="0" w:color="auto"/>
              <w:left w:val="single" w:sz="4" w:space="0" w:color="auto"/>
              <w:bottom w:val="single" w:sz="4" w:space="0" w:color="auto"/>
              <w:right w:val="single" w:sz="4" w:space="0" w:color="auto"/>
            </w:tcBorders>
            <w:vAlign w:val="center"/>
          </w:tcPr>
          <w:p w14:paraId="38421C88"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男</w:t>
            </w:r>
          </w:p>
        </w:tc>
        <w:tc>
          <w:tcPr>
            <w:tcW w:w="735" w:type="dxa"/>
            <w:tcBorders>
              <w:top w:val="single" w:sz="4" w:space="0" w:color="auto"/>
              <w:left w:val="single" w:sz="4" w:space="0" w:color="auto"/>
              <w:bottom w:val="single" w:sz="4" w:space="0" w:color="auto"/>
              <w:right w:val="single" w:sz="4" w:space="0" w:color="auto"/>
            </w:tcBorders>
            <w:vAlign w:val="center"/>
          </w:tcPr>
          <w:p w14:paraId="5B4D50C4"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大专</w:t>
            </w:r>
          </w:p>
        </w:tc>
        <w:tc>
          <w:tcPr>
            <w:tcW w:w="1700" w:type="dxa"/>
            <w:tcBorders>
              <w:top w:val="single" w:sz="4" w:space="0" w:color="auto"/>
              <w:left w:val="single" w:sz="4" w:space="0" w:color="auto"/>
              <w:bottom w:val="single" w:sz="4" w:space="0" w:color="auto"/>
              <w:right w:val="single" w:sz="4" w:space="0" w:color="auto"/>
            </w:tcBorders>
          </w:tcPr>
          <w:p w14:paraId="4020545B"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临汾万鑫达焦化有限责任公司</w:t>
            </w:r>
          </w:p>
        </w:tc>
        <w:tc>
          <w:tcPr>
            <w:tcW w:w="1275" w:type="dxa"/>
            <w:tcBorders>
              <w:top w:val="single" w:sz="4" w:space="0" w:color="auto"/>
              <w:left w:val="single" w:sz="4" w:space="0" w:color="auto"/>
              <w:bottom w:val="single" w:sz="4" w:space="0" w:color="auto"/>
              <w:right w:val="single" w:sz="4" w:space="0" w:color="auto"/>
            </w:tcBorders>
            <w:vAlign w:val="center"/>
          </w:tcPr>
          <w:p w14:paraId="33510924"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安全部</w:t>
            </w:r>
          </w:p>
        </w:tc>
        <w:tc>
          <w:tcPr>
            <w:tcW w:w="1418" w:type="dxa"/>
            <w:tcBorders>
              <w:top w:val="single" w:sz="4" w:space="0" w:color="auto"/>
              <w:left w:val="single" w:sz="4" w:space="0" w:color="auto"/>
              <w:bottom w:val="single" w:sz="4" w:space="0" w:color="auto"/>
              <w:right w:val="single" w:sz="4" w:space="0" w:color="auto"/>
            </w:tcBorders>
            <w:vAlign w:val="center"/>
          </w:tcPr>
          <w:p w14:paraId="46D87B00"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实践教学</w:t>
            </w:r>
          </w:p>
          <w:p w14:paraId="79F38F6E"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指导</w:t>
            </w:r>
          </w:p>
        </w:tc>
        <w:tc>
          <w:tcPr>
            <w:tcW w:w="892" w:type="dxa"/>
            <w:tcBorders>
              <w:top w:val="single" w:sz="4" w:space="0" w:color="auto"/>
              <w:left w:val="single" w:sz="4" w:space="0" w:color="auto"/>
              <w:bottom w:val="single" w:sz="4" w:space="0" w:color="auto"/>
              <w:right w:val="single" w:sz="4" w:space="0" w:color="auto"/>
            </w:tcBorders>
          </w:tcPr>
          <w:p w14:paraId="0FD26666"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骨干教师</w:t>
            </w:r>
          </w:p>
        </w:tc>
      </w:tr>
      <w:tr w:rsidR="008428EB" w14:paraId="3A628F71" w14:textId="77777777" w:rsidTr="00F26314">
        <w:trPr>
          <w:trHeight w:val="629"/>
        </w:trPr>
        <w:tc>
          <w:tcPr>
            <w:tcW w:w="675" w:type="dxa"/>
            <w:tcBorders>
              <w:top w:val="single" w:sz="4" w:space="0" w:color="auto"/>
              <w:left w:val="single" w:sz="4" w:space="0" w:color="auto"/>
              <w:bottom w:val="single" w:sz="4" w:space="0" w:color="auto"/>
              <w:right w:val="single" w:sz="4" w:space="0" w:color="auto"/>
            </w:tcBorders>
            <w:vAlign w:val="center"/>
          </w:tcPr>
          <w:p w14:paraId="7A4D3162"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8</w:t>
            </w:r>
          </w:p>
        </w:tc>
        <w:tc>
          <w:tcPr>
            <w:tcW w:w="900" w:type="dxa"/>
            <w:tcBorders>
              <w:top w:val="single" w:sz="4" w:space="0" w:color="auto"/>
              <w:left w:val="single" w:sz="4" w:space="0" w:color="auto"/>
              <w:bottom w:val="single" w:sz="4" w:space="0" w:color="auto"/>
              <w:right w:val="single" w:sz="4" w:space="0" w:color="auto"/>
            </w:tcBorders>
            <w:vAlign w:val="center"/>
          </w:tcPr>
          <w:p w14:paraId="7E6C637A"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袁鹏</w:t>
            </w:r>
          </w:p>
        </w:tc>
        <w:tc>
          <w:tcPr>
            <w:tcW w:w="1185" w:type="dxa"/>
            <w:tcBorders>
              <w:top w:val="single" w:sz="4" w:space="0" w:color="auto"/>
              <w:left w:val="single" w:sz="4" w:space="0" w:color="auto"/>
              <w:bottom w:val="single" w:sz="4" w:space="0" w:color="auto"/>
              <w:right w:val="single" w:sz="4" w:space="0" w:color="auto"/>
            </w:tcBorders>
            <w:vAlign w:val="center"/>
          </w:tcPr>
          <w:p w14:paraId="1F31284C"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1975.8</w:t>
            </w:r>
          </w:p>
        </w:tc>
        <w:tc>
          <w:tcPr>
            <w:tcW w:w="720" w:type="dxa"/>
            <w:tcBorders>
              <w:top w:val="single" w:sz="4" w:space="0" w:color="auto"/>
              <w:left w:val="single" w:sz="4" w:space="0" w:color="auto"/>
              <w:bottom w:val="single" w:sz="4" w:space="0" w:color="auto"/>
              <w:right w:val="single" w:sz="4" w:space="0" w:color="auto"/>
            </w:tcBorders>
            <w:vAlign w:val="center"/>
          </w:tcPr>
          <w:p w14:paraId="3BE3B185"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男</w:t>
            </w:r>
          </w:p>
        </w:tc>
        <w:tc>
          <w:tcPr>
            <w:tcW w:w="735" w:type="dxa"/>
            <w:tcBorders>
              <w:top w:val="single" w:sz="4" w:space="0" w:color="auto"/>
              <w:left w:val="single" w:sz="4" w:space="0" w:color="auto"/>
              <w:bottom w:val="single" w:sz="4" w:space="0" w:color="auto"/>
              <w:right w:val="single" w:sz="4" w:space="0" w:color="auto"/>
            </w:tcBorders>
            <w:vAlign w:val="center"/>
          </w:tcPr>
          <w:p w14:paraId="291E00DA"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本科</w:t>
            </w:r>
          </w:p>
        </w:tc>
        <w:tc>
          <w:tcPr>
            <w:tcW w:w="1700" w:type="dxa"/>
            <w:tcBorders>
              <w:top w:val="single" w:sz="4" w:space="0" w:color="auto"/>
              <w:left w:val="single" w:sz="4" w:space="0" w:color="auto"/>
              <w:bottom w:val="single" w:sz="4" w:space="0" w:color="auto"/>
              <w:right w:val="single" w:sz="4" w:space="0" w:color="auto"/>
            </w:tcBorders>
          </w:tcPr>
          <w:p w14:paraId="7F13743F"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临汾万鑫达焦化有限责任公司</w:t>
            </w:r>
          </w:p>
        </w:tc>
        <w:tc>
          <w:tcPr>
            <w:tcW w:w="1275" w:type="dxa"/>
            <w:tcBorders>
              <w:top w:val="single" w:sz="4" w:space="0" w:color="auto"/>
              <w:left w:val="single" w:sz="4" w:space="0" w:color="auto"/>
              <w:bottom w:val="single" w:sz="4" w:space="0" w:color="auto"/>
              <w:right w:val="single" w:sz="4" w:space="0" w:color="auto"/>
            </w:tcBorders>
            <w:vAlign w:val="center"/>
          </w:tcPr>
          <w:p w14:paraId="285F98EA"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设备部</w:t>
            </w:r>
          </w:p>
        </w:tc>
        <w:tc>
          <w:tcPr>
            <w:tcW w:w="1418" w:type="dxa"/>
            <w:tcBorders>
              <w:top w:val="single" w:sz="4" w:space="0" w:color="auto"/>
              <w:left w:val="single" w:sz="4" w:space="0" w:color="auto"/>
              <w:bottom w:val="single" w:sz="4" w:space="0" w:color="auto"/>
              <w:right w:val="single" w:sz="4" w:space="0" w:color="auto"/>
            </w:tcBorders>
            <w:vAlign w:val="center"/>
          </w:tcPr>
          <w:p w14:paraId="7679FE94"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实践教学</w:t>
            </w:r>
          </w:p>
          <w:p w14:paraId="41286F19"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指导</w:t>
            </w:r>
          </w:p>
        </w:tc>
        <w:tc>
          <w:tcPr>
            <w:tcW w:w="892" w:type="dxa"/>
            <w:tcBorders>
              <w:top w:val="single" w:sz="4" w:space="0" w:color="auto"/>
              <w:left w:val="single" w:sz="4" w:space="0" w:color="auto"/>
              <w:bottom w:val="single" w:sz="4" w:space="0" w:color="auto"/>
              <w:right w:val="single" w:sz="4" w:space="0" w:color="auto"/>
            </w:tcBorders>
          </w:tcPr>
          <w:p w14:paraId="473AEB52" w14:textId="77777777" w:rsidR="008428EB" w:rsidRDefault="008428EB" w:rsidP="00F26314">
            <w:pPr>
              <w:jc w:val="center"/>
              <w:rPr>
                <w:rFonts w:ascii="楷体" w:eastAsia="楷体" w:hAnsi="楷体" w:cs="楷体"/>
                <w:szCs w:val="21"/>
              </w:rPr>
            </w:pPr>
            <w:r>
              <w:rPr>
                <w:rFonts w:ascii="楷体" w:eastAsia="楷体" w:hAnsi="楷体" w:cs="楷体" w:hint="eastAsia"/>
                <w:szCs w:val="21"/>
              </w:rPr>
              <w:t>骨干教师</w:t>
            </w:r>
          </w:p>
        </w:tc>
      </w:tr>
    </w:tbl>
    <w:p w14:paraId="37FCA42E" w14:textId="77777777" w:rsidR="003711A4" w:rsidRPr="003711A4" w:rsidRDefault="003711A4" w:rsidP="003711A4">
      <w:pPr>
        <w:pStyle w:val="2"/>
      </w:pPr>
    </w:p>
    <w:p w14:paraId="29998BA5" w14:textId="77777777" w:rsidR="00357B04" w:rsidRDefault="00357B04" w:rsidP="00357B04">
      <w:pPr>
        <w:widowControl/>
        <w:spacing w:beforeLines="50" w:before="156" w:afterLines="50" w:after="156" w:line="360" w:lineRule="auto"/>
        <w:rPr>
          <w:rFonts w:ascii="宋体" w:hAnsi="宋体" w:cs="宋体"/>
          <w:b/>
          <w:bCs/>
          <w:kern w:val="0"/>
          <w:sz w:val="24"/>
        </w:rPr>
      </w:pPr>
      <w:r>
        <w:rPr>
          <w:rFonts w:ascii="宋体" w:hAnsi="宋体" w:cs="宋体" w:hint="eastAsia"/>
          <w:b/>
          <w:bCs/>
          <w:kern w:val="0"/>
          <w:sz w:val="24"/>
        </w:rPr>
        <w:lastRenderedPageBreak/>
        <w:t>(三)教学设施</w:t>
      </w:r>
    </w:p>
    <w:p w14:paraId="028F029A"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教学设施主要包括能够满足正常的课程教学、实习实训所需的专业教室、校内实训室和企业实训基地。</w:t>
      </w:r>
    </w:p>
    <w:p w14:paraId="43637043" w14:textId="77777777" w:rsidR="00357B04" w:rsidRDefault="00357B04" w:rsidP="00357B04">
      <w:pPr>
        <w:widowControl/>
        <w:spacing w:line="360" w:lineRule="auto"/>
        <w:ind w:firstLineChars="200" w:firstLine="482"/>
        <w:rPr>
          <w:rFonts w:ascii="宋体" w:cs="宋体"/>
          <w:b/>
          <w:bCs/>
          <w:kern w:val="0"/>
          <w:sz w:val="24"/>
        </w:rPr>
      </w:pPr>
      <w:r>
        <w:rPr>
          <w:rFonts w:ascii="宋体" w:cs="宋体" w:hint="eastAsia"/>
          <w:b/>
          <w:bCs/>
          <w:kern w:val="0"/>
          <w:sz w:val="24"/>
        </w:rPr>
        <w:t>1.专业教室基本条件</w:t>
      </w:r>
    </w:p>
    <w:p w14:paraId="58D69B86" w14:textId="77777777" w:rsidR="00357B04" w:rsidRDefault="00357B04" w:rsidP="00357B04">
      <w:pPr>
        <w:widowControl/>
        <w:spacing w:line="360" w:lineRule="auto"/>
        <w:ind w:firstLineChars="200" w:firstLine="480"/>
        <w:rPr>
          <w:rFonts w:ascii="宋体" w:cs="宋体"/>
          <w:bCs/>
          <w:kern w:val="0"/>
          <w:sz w:val="24"/>
        </w:rPr>
      </w:pPr>
      <w:r>
        <w:rPr>
          <w:rFonts w:ascii="宋体" w:cs="宋体" w:hint="eastAsia"/>
          <w:bCs/>
          <w:kern w:val="0"/>
          <w:sz w:val="24"/>
        </w:rPr>
        <w:t>专业教室配备设施完整。多媒体计算机、投影设备、音响设备，互联网接入或</w:t>
      </w:r>
      <w:proofErr w:type="spellStart"/>
      <w:r>
        <w:rPr>
          <w:rFonts w:ascii="宋体" w:cs="宋体" w:hint="eastAsia"/>
          <w:bCs/>
          <w:kern w:val="0"/>
          <w:sz w:val="24"/>
        </w:rPr>
        <w:t>WiFi</w:t>
      </w:r>
      <w:proofErr w:type="spellEnd"/>
      <w:r>
        <w:rPr>
          <w:rFonts w:ascii="宋体" w:cs="宋体" w:hint="eastAsia"/>
          <w:bCs/>
          <w:kern w:val="0"/>
          <w:sz w:val="24"/>
        </w:rPr>
        <w:t>环境，并实施网络安全防护措施；安装应急照明装置并保持良好状态，符合紧急疏散化工技术类要求，标志明显，保持逃生通道畅通无阻。</w:t>
      </w:r>
    </w:p>
    <w:p w14:paraId="3C1944B6" w14:textId="77777777" w:rsidR="00357B04" w:rsidRDefault="00357B04" w:rsidP="00357B04">
      <w:pPr>
        <w:widowControl/>
        <w:spacing w:line="360" w:lineRule="auto"/>
        <w:ind w:firstLineChars="200" w:firstLine="482"/>
        <w:rPr>
          <w:rFonts w:ascii="宋体" w:hAnsi="宋体"/>
          <w:b/>
          <w:sz w:val="24"/>
        </w:rPr>
      </w:pPr>
      <w:r>
        <w:rPr>
          <w:rFonts w:ascii="宋体" w:cs="宋体" w:hint="eastAsia"/>
          <w:b/>
          <w:bCs/>
          <w:kern w:val="0"/>
          <w:sz w:val="24"/>
        </w:rPr>
        <w:t>2.校内实训基地</w:t>
      </w:r>
    </w:p>
    <w:p w14:paraId="306DDC93" w14:textId="04E5104A" w:rsidR="00357B04" w:rsidRDefault="00357B04" w:rsidP="00357B04">
      <w:pPr>
        <w:spacing w:line="360" w:lineRule="auto"/>
        <w:ind w:firstLineChars="200" w:firstLine="480"/>
        <w:rPr>
          <w:rFonts w:ascii="宋体" w:cs="宋体"/>
          <w:bCs/>
          <w:kern w:val="0"/>
          <w:sz w:val="24"/>
        </w:rPr>
      </w:pPr>
      <w:r>
        <w:rPr>
          <w:rFonts w:ascii="宋体" w:cs="宋体" w:hint="eastAsia"/>
          <w:bCs/>
          <w:kern w:val="0"/>
          <w:sz w:val="24"/>
        </w:rPr>
        <w:t>学院</w:t>
      </w:r>
      <w:r>
        <w:rPr>
          <w:rFonts w:ascii="宋体" w:cs="宋体"/>
          <w:bCs/>
          <w:kern w:val="0"/>
          <w:sz w:val="24"/>
        </w:rPr>
        <w:t>实训基地</w:t>
      </w:r>
      <w:r>
        <w:rPr>
          <w:rFonts w:ascii="宋体" w:cs="宋体"/>
          <w:bCs/>
          <w:noProof/>
          <w:kern w:val="0"/>
          <w:sz w:val="24"/>
        </w:rPr>
        <mc:AlternateContent>
          <mc:Choice Requires="wps">
            <w:drawing>
              <wp:anchor distT="0" distB="0" distL="114300" distR="114300" simplePos="0" relativeHeight="251659264" behindDoc="0" locked="0" layoutInCell="1" allowOverlap="1" wp14:anchorId="4A6DAEB3" wp14:editId="7B299278">
                <wp:simplePos x="0" y="0"/>
                <wp:positionH relativeFrom="column">
                  <wp:posOffset>0</wp:posOffset>
                </wp:positionH>
                <wp:positionV relativeFrom="paragraph">
                  <wp:posOffset>0</wp:posOffset>
                </wp:positionV>
                <wp:extent cx="635000" cy="635000"/>
                <wp:effectExtent l="9525" t="9525" r="12700" b="12700"/>
                <wp:wrapNone/>
                <wp:docPr id="3" name="箭头: 五边形 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prstGeom prst="homePlat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4B3C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头: 五边形 3" o:spid="_x0000_s1026" type="#_x0000_t15"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"/>
            </w:pict>
          </mc:Fallback>
        </mc:AlternateContent>
      </w:r>
      <w:r>
        <w:rPr>
          <w:rFonts w:ascii="宋体" w:cs="宋体"/>
          <w:bCs/>
          <w:noProof/>
          <w:kern w:val="0"/>
          <w:sz w:val="24"/>
        </w:rPr>
        <mc:AlternateContent>
          <mc:Choice Requires="wps">
            <w:drawing>
              <wp:anchor distT="0" distB="0" distL="114300" distR="114300" simplePos="0" relativeHeight="251661312" behindDoc="0" locked="0" layoutInCell="1" allowOverlap="1" wp14:anchorId="6CD3D65A" wp14:editId="74459D8E">
                <wp:simplePos x="0" y="0"/>
                <wp:positionH relativeFrom="column">
                  <wp:posOffset>4229100</wp:posOffset>
                </wp:positionH>
                <wp:positionV relativeFrom="paragraph">
                  <wp:posOffset>739775</wp:posOffset>
                </wp:positionV>
                <wp:extent cx="1714500" cy="1684020"/>
                <wp:effectExtent l="3810" t="0" r="0" b="4445"/>
                <wp:wrapNone/>
                <wp:docPr id="2" name="箭头: 五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84020"/>
                        </a:xfrm>
                        <a:prstGeom prst="homePlate">
                          <a:avLst>
                            <a:gd name="adj" fmla="val 2543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0A519" id="箭头: 五边形 2" o:spid="_x0000_s1026" type="#_x0000_t15" style="position:absolute;left:0;text-align:left;margin-left:333pt;margin-top:58.25pt;width:135pt;height:1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" adj="16203" filled="f" stroked="f"/>
            </w:pict>
          </mc:Fallback>
        </mc:AlternateContent>
      </w:r>
      <w:r>
        <w:rPr>
          <w:rFonts w:ascii="宋体" w:cs="宋体"/>
          <w:bCs/>
          <w:noProof/>
          <w:kern w:val="0"/>
          <w:sz w:val="24"/>
        </w:rPr>
        <mc:AlternateContent>
          <mc:Choice Requires="wps">
            <w:drawing>
              <wp:anchor distT="0" distB="0" distL="114300" distR="114300" simplePos="0" relativeHeight="251660288" behindDoc="0" locked="0" layoutInCell="1" allowOverlap="1" wp14:anchorId="15D325EC" wp14:editId="4ED188D3">
                <wp:simplePos x="0" y="0"/>
                <wp:positionH relativeFrom="column">
                  <wp:posOffset>5029200</wp:posOffset>
                </wp:positionH>
                <wp:positionV relativeFrom="paragraph">
                  <wp:posOffset>1136015</wp:posOffset>
                </wp:positionV>
                <wp:extent cx="571500" cy="594360"/>
                <wp:effectExtent l="3810" t="3175" r="0" b="25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2C499" id="矩形 1" o:spid="_x0000_s1026" style="position:absolute;left:0;text-align:left;margin-left:396pt;margin-top:89.45pt;width:45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" filled="f" stroked="f"/>
            </w:pict>
          </mc:Fallback>
        </mc:AlternateContent>
      </w:r>
      <w:r>
        <w:rPr>
          <w:rFonts w:ascii="宋体" w:cs="宋体" w:hint="eastAsia"/>
          <w:bCs/>
          <w:kern w:val="0"/>
          <w:sz w:val="24"/>
        </w:rPr>
        <w:t>设有煤化工生产实训室、煤化工产品分析检验实训中心、化工生产操作实训</w:t>
      </w:r>
      <w:r>
        <w:rPr>
          <w:rFonts w:ascii="宋体" w:cs="宋体"/>
          <w:bCs/>
          <w:kern w:val="0"/>
          <w:sz w:val="24"/>
        </w:rPr>
        <w:t>中心</w:t>
      </w:r>
      <w:r>
        <w:rPr>
          <w:rFonts w:ascii="宋体" w:cs="宋体" w:hint="eastAsia"/>
          <w:bCs/>
          <w:kern w:val="0"/>
          <w:sz w:val="24"/>
        </w:rPr>
        <w:t>、化工设备拆装实训中心、化工性能检测实训室、化工安全环保实训室等专业实训室。可为本专业开展理实一体化教学、岗位专项技能实训、工种考核等教学提供了保证。“现代学徒制”试点班学生（员工）在学习期间，充分利用学院教学资源，安排学生（员工）来学校感受学院学习氛围，使用学校实训仪器设备，增强学生（员工）自信心、归属感和荣誉感。</w:t>
      </w:r>
    </w:p>
    <w:p w14:paraId="01B3C0CF" w14:textId="77777777" w:rsidR="00357B04" w:rsidRDefault="00357B04" w:rsidP="00357B04">
      <w:pPr>
        <w:pStyle w:val="2"/>
        <w:ind w:leftChars="0" w:left="0" w:firstLineChars="0" w:firstLine="0"/>
        <w:jc w:val="center"/>
        <w:rPr>
          <w:rFonts w:ascii="宋体" w:hAnsi="宋体"/>
          <w:b/>
          <w:sz w:val="24"/>
        </w:rPr>
      </w:pPr>
      <w:r>
        <w:rPr>
          <w:rFonts w:ascii="宋体" w:hAnsi="宋体" w:hint="eastAsia"/>
          <w:b/>
          <w:sz w:val="24"/>
        </w:rPr>
        <w:t>表</w:t>
      </w:r>
      <w:r>
        <w:rPr>
          <w:rFonts w:ascii="宋体" w:hAnsi="宋体"/>
          <w:b/>
          <w:sz w:val="24"/>
        </w:rPr>
        <w:t>11</w:t>
      </w:r>
      <w:r>
        <w:rPr>
          <w:rFonts w:ascii="宋体" w:hAnsi="宋体" w:hint="eastAsia"/>
          <w:b/>
          <w:sz w:val="24"/>
        </w:rPr>
        <w:t xml:space="preserve"> 校内实习基地现有情况</w:t>
      </w:r>
      <w:r>
        <w:rPr>
          <w:rFonts w:ascii="宋体" w:hAnsi="宋体" w:hint="eastAsia"/>
          <w:b/>
          <w:bCs/>
          <w:kern w:val="0"/>
          <w:sz w:val="24"/>
          <w:szCs w:val="21"/>
        </w:rPr>
        <w:t>设备功能表</w:t>
      </w:r>
    </w:p>
    <w:tbl>
      <w:tblPr>
        <w:tblW w:w="9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0"/>
        <w:gridCol w:w="1233"/>
        <w:gridCol w:w="1628"/>
        <w:gridCol w:w="4471"/>
        <w:gridCol w:w="1219"/>
      </w:tblGrid>
      <w:tr w:rsidR="00357B04" w14:paraId="4DBE4A8A" w14:textId="77777777" w:rsidTr="0028499F">
        <w:trPr>
          <w:trHeight w:val="454"/>
          <w:jc w:val="center"/>
        </w:trPr>
        <w:tc>
          <w:tcPr>
            <w:tcW w:w="700" w:type="dxa"/>
            <w:vAlign w:val="center"/>
          </w:tcPr>
          <w:p w14:paraId="67F86AA9" w14:textId="77777777" w:rsidR="00357B04" w:rsidRDefault="00357B04" w:rsidP="0028499F">
            <w:pPr>
              <w:widowControl/>
              <w:jc w:val="center"/>
              <w:rPr>
                <w:rFonts w:ascii="楷体" w:eastAsia="楷体" w:hAnsi="楷体" w:cs="楷体"/>
                <w:b/>
                <w:bCs/>
                <w:kern w:val="0"/>
                <w:szCs w:val="21"/>
              </w:rPr>
            </w:pPr>
            <w:r>
              <w:rPr>
                <w:rFonts w:ascii="楷体" w:eastAsia="楷体" w:hAnsi="楷体" w:cs="楷体" w:hint="eastAsia"/>
                <w:b/>
                <w:bCs/>
                <w:kern w:val="0"/>
                <w:szCs w:val="21"/>
              </w:rPr>
              <w:t>序号</w:t>
            </w:r>
          </w:p>
        </w:tc>
        <w:tc>
          <w:tcPr>
            <w:tcW w:w="1233" w:type="dxa"/>
            <w:vAlign w:val="center"/>
          </w:tcPr>
          <w:p w14:paraId="4020CEB5" w14:textId="77777777" w:rsidR="00357B04" w:rsidRDefault="00357B04" w:rsidP="0028499F">
            <w:pPr>
              <w:widowControl/>
              <w:jc w:val="center"/>
              <w:rPr>
                <w:rFonts w:ascii="楷体" w:eastAsia="楷体" w:hAnsi="楷体" w:cs="楷体"/>
                <w:b/>
                <w:bCs/>
                <w:kern w:val="0"/>
                <w:szCs w:val="21"/>
              </w:rPr>
            </w:pPr>
            <w:r>
              <w:rPr>
                <w:rFonts w:ascii="楷体" w:eastAsia="楷体" w:hAnsi="楷体" w:cs="楷体" w:hint="eastAsia"/>
                <w:b/>
                <w:bCs/>
                <w:kern w:val="0"/>
                <w:szCs w:val="21"/>
              </w:rPr>
              <w:t>实训类别</w:t>
            </w:r>
          </w:p>
        </w:tc>
        <w:tc>
          <w:tcPr>
            <w:tcW w:w="1628" w:type="dxa"/>
            <w:vAlign w:val="center"/>
          </w:tcPr>
          <w:p w14:paraId="45A6C328" w14:textId="77777777" w:rsidR="00357B04" w:rsidRDefault="00357B04" w:rsidP="0028499F">
            <w:pPr>
              <w:widowControl/>
              <w:jc w:val="center"/>
              <w:rPr>
                <w:rFonts w:ascii="楷体" w:eastAsia="楷体" w:hAnsi="楷体" w:cs="楷体"/>
                <w:b/>
                <w:bCs/>
                <w:kern w:val="0"/>
                <w:szCs w:val="21"/>
              </w:rPr>
            </w:pPr>
            <w:r>
              <w:rPr>
                <w:rFonts w:ascii="楷体" w:eastAsia="楷体" w:hAnsi="楷体" w:cs="楷体" w:hint="eastAsia"/>
                <w:b/>
                <w:bCs/>
                <w:kern w:val="0"/>
                <w:szCs w:val="21"/>
              </w:rPr>
              <w:t>实</w:t>
            </w:r>
            <w:proofErr w:type="gramStart"/>
            <w:r>
              <w:rPr>
                <w:rFonts w:ascii="楷体" w:eastAsia="楷体" w:hAnsi="楷体" w:cs="楷体" w:hint="eastAsia"/>
                <w:b/>
                <w:bCs/>
                <w:kern w:val="0"/>
                <w:szCs w:val="21"/>
              </w:rPr>
              <w:t>训项目</w:t>
            </w:r>
            <w:proofErr w:type="gramEnd"/>
          </w:p>
        </w:tc>
        <w:tc>
          <w:tcPr>
            <w:tcW w:w="4471" w:type="dxa"/>
            <w:vAlign w:val="center"/>
          </w:tcPr>
          <w:p w14:paraId="2999A15C" w14:textId="77777777" w:rsidR="00357B04" w:rsidRDefault="00357B04" w:rsidP="0028499F">
            <w:pPr>
              <w:widowControl/>
              <w:jc w:val="center"/>
              <w:rPr>
                <w:rFonts w:ascii="楷体" w:eastAsia="楷体" w:hAnsi="楷体" w:cs="楷体"/>
                <w:b/>
                <w:bCs/>
                <w:kern w:val="0"/>
                <w:szCs w:val="21"/>
              </w:rPr>
            </w:pPr>
            <w:r>
              <w:rPr>
                <w:rFonts w:ascii="楷体" w:eastAsia="楷体" w:hAnsi="楷体" w:cs="楷体" w:hint="eastAsia"/>
                <w:b/>
                <w:bCs/>
                <w:kern w:val="0"/>
                <w:szCs w:val="21"/>
              </w:rPr>
              <w:t>设备名称</w:t>
            </w:r>
          </w:p>
        </w:tc>
        <w:tc>
          <w:tcPr>
            <w:tcW w:w="1219" w:type="dxa"/>
            <w:vAlign w:val="center"/>
          </w:tcPr>
          <w:p w14:paraId="05D0195F" w14:textId="77777777" w:rsidR="00357B04" w:rsidRDefault="00357B04" w:rsidP="0028499F">
            <w:pPr>
              <w:widowControl/>
              <w:jc w:val="center"/>
              <w:rPr>
                <w:rFonts w:ascii="楷体" w:eastAsia="楷体" w:hAnsi="楷体" w:cs="楷体"/>
                <w:b/>
                <w:bCs/>
                <w:kern w:val="0"/>
                <w:szCs w:val="21"/>
              </w:rPr>
            </w:pPr>
            <w:r>
              <w:rPr>
                <w:rFonts w:ascii="楷体" w:eastAsia="楷体" w:hAnsi="楷体" w:cs="楷体" w:hint="eastAsia"/>
                <w:b/>
                <w:bCs/>
                <w:kern w:val="0"/>
                <w:szCs w:val="21"/>
              </w:rPr>
              <w:t>数量</w:t>
            </w:r>
          </w:p>
          <w:p w14:paraId="1B6A07EA" w14:textId="77777777" w:rsidR="00357B04" w:rsidRDefault="00357B04" w:rsidP="0028499F">
            <w:pPr>
              <w:widowControl/>
              <w:jc w:val="center"/>
              <w:rPr>
                <w:rFonts w:ascii="楷体" w:eastAsia="楷体" w:hAnsi="楷体" w:cs="楷体"/>
                <w:b/>
                <w:bCs/>
                <w:kern w:val="0"/>
                <w:szCs w:val="21"/>
              </w:rPr>
            </w:pPr>
            <w:r>
              <w:rPr>
                <w:rFonts w:ascii="楷体" w:eastAsia="楷体" w:hAnsi="楷体" w:cs="楷体" w:hint="eastAsia"/>
                <w:b/>
                <w:bCs/>
                <w:kern w:val="0"/>
                <w:szCs w:val="21"/>
              </w:rPr>
              <w:t>（台/套）</w:t>
            </w:r>
          </w:p>
        </w:tc>
      </w:tr>
      <w:tr w:rsidR="00357B04" w14:paraId="387BDA1A" w14:textId="77777777" w:rsidTr="0028499F">
        <w:trPr>
          <w:trHeight w:val="454"/>
          <w:jc w:val="center"/>
        </w:trPr>
        <w:tc>
          <w:tcPr>
            <w:tcW w:w="700" w:type="dxa"/>
            <w:vMerge w:val="restart"/>
            <w:vAlign w:val="center"/>
          </w:tcPr>
          <w:p w14:paraId="183E6242"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1</w:t>
            </w:r>
          </w:p>
        </w:tc>
        <w:tc>
          <w:tcPr>
            <w:tcW w:w="1233" w:type="dxa"/>
            <w:vMerge w:val="restart"/>
            <w:vAlign w:val="center"/>
          </w:tcPr>
          <w:p w14:paraId="2C4C3473"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煤化工生</w:t>
            </w:r>
          </w:p>
          <w:p w14:paraId="0284FBA5" w14:textId="77777777" w:rsidR="00357B04" w:rsidRDefault="00357B04" w:rsidP="0028499F">
            <w:pPr>
              <w:jc w:val="center"/>
              <w:rPr>
                <w:rFonts w:ascii="楷体" w:eastAsia="楷体" w:hAnsi="楷体" w:cs="楷体"/>
                <w:kern w:val="0"/>
                <w:szCs w:val="21"/>
              </w:rPr>
            </w:pPr>
            <w:proofErr w:type="gramStart"/>
            <w:r>
              <w:rPr>
                <w:rFonts w:ascii="楷体" w:eastAsia="楷体" w:hAnsi="楷体" w:cs="楷体" w:hint="eastAsia"/>
                <w:kern w:val="0"/>
                <w:szCs w:val="21"/>
              </w:rPr>
              <w:t>产实训</w:t>
            </w:r>
            <w:proofErr w:type="gramEnd"/>
            <w:r>
              <w:rPr>
                <w:rFonts w:ascii="楷体" w:eastAsia="楷体" w:hAnsi="楷体" w:cs="楷体" w:hint="eastAsia"/>
                <w:kern w:val="0"/>
                <w:szCs w:val="21"/>
              </w:rPr>
              <w:t>室</w:t>
            </w:r>
          </w:p>
        </w:tc>
        <w:tc>
          <w:tcPr>
            <w:tcW w:w="1628" w:type="dxa"/>
            <w:vAlign w:val="center"/>
          </w:tcPr>
          <w:p w14:paraId="42B69094"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szCs w:val="21"/>
              </w:rPr>
              <w:t>合成氨工艺实训</w:t>
            </w:r>
          </w:p>
        </w:tc>
        <w:tc>
          <w:tcPr>
            <w:tcW w:w="4471" w:type="dxa"/>
            <w:vAlign w:val="center"/>
          </w:tcPr>
          <w:p w14:paraId="70D55AFA" w14:textId="77777777" w:rsidR="00357B04" w:rsidRDefault="00357B04" w:rsidP="0028499F">
            <w:pPr>
              <w:widowControl/>
              <w:rPr>
                <w:rFonts w:ascii="楷体" w:eastAsia="楷体" w:hAnsi="楷体" w:cs="楷体"/>
                <w:kern w:val="0"/>
                <w:szCs w:val="21"/>
              </w:rPr>
            </w:pPr>
            <w:r>
              <w:rPr>
                <w:rFonts w:ascii="楷体" w:eastAsia="楷体" w:hAnsi="楷体" w:cs="楷体" w:hint="eastAsia"/>
                <w:kern w:val="0"/>
                <w:szCs w:val="21"/>
              </w:rPr>
              <w:t>合成氨工艺仿真软件</w:t>
            </w:r>
          </w:p>
        </w:tc>
        <w:tc>
          <w:tcPr>
            <w:tcW w:w="1219" w:type="dxa"/>
            <w:vAlign w:val="center"/>
          </w:tcPr>
          <w:p w14:paraId="4410182A"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1</w:t>
            </w:r>
          </w:p>
        </w:tc>
      </w:tr>
      <w:tr w:rsidR="00357B04" w14:paraId="20BFE5F2" w14:textId="77777777" w:rsidTr="0028499F">
        <w:trPr>
          <w:trHeight w:val="454"/>
          <w:jc w:val="center"/>
        </w:trPr>
        <w:tc>
          <w:tcPr>
            <w:tcW w:w="700" w:type="dxa"/>
            <w:vMerge/>
            <w:vAlign w:val="center"/>
          </w:tcPr>
          <w:p w14:paraId="026ADEEE" w14:textId="77777777" w:rsidR="00357B04" w:rsidRDefault="00357B04" w:rsidP="0028499F">
            <w:pPr>
              <w:widowControl/>
              <w:jc w:val="center"/>
              <w:rPr>
                <w:rFonts w:ascii="楷体" w:eastAsia="楷体" w:hAnsi="楷体" w:cs="楷体"/>
                <w:kern w:val="0"/>
                <w:szCs w:val="21"/>
              </w:rPr>
            </w:pPr>
          </w:p>
        </w:tc>
        <w:tc>
          <w:tcPr>
            <w:tcW w:w="1233" w:type="dxa"/>
            <w:vMerge/>
            <w:vAlign w:val="center"/>
          </w:tcPr>
          <w:p w14:paraId="58F70EE0" w14:textId="77777777" w:rsidR="00357B04" w:rsidRDefault="00357B04" w:rsidP="0028499F">
            <w:pPr>
              <w:jc w:val="center"/>
              <w:rPr>
                <w:rFonts w:ascii="楷体" w:eastAsia="楷体" w:hAnsi="楷体" w:cs="楷体"/>
                <w:kern w:val="0"/>
                <w:szCs w:val="21"/>
              </w:rPr>
            </w:pPr>
          </w:p>
        </w:tc>
        <w:tc>
          <w:tcPr>
            <w:tcW w:w="1628" w:type="dxa"/>
            <w:vAlign w:val="center"/>
          </w:tcPr>
          <w:p w14:paraId="19028CFC"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szCs w:val="21"/>
              </w:rPr>
              <w:t>尿素工艺实训</w:t>
            </w:r>
          </w:p>
        </w:tc>
        <w:tc>
          <w:tcPr>
            <w:tcW w:w="4471" w:type="dxa"/>
            <w:vAlign w:val="center"/>
          </w:tcPr>
          <w:p w14:paraId="11E74F5B" w14:textId="77777777" w:rsidR="00357B04" w:rsidRDefault="00357B04" w:rsidP="0028499F">
            <w:pPr>
              <w:rPr>
                <w:rFonts w:ascii="楷体" w:eastAsia="楷体" w:hAnsi="楷体" w:cs="楷体"/>
                <w:kern w:val="0"/>
                <w:szCs w:val="21"/>
              </w:rPr>
            </w:pPr>
            <w:r>
              <w:rPr>
                <w:rFonts w:ascii="楷体" w:eastAsia="楷体" w:hAnsi="楷体" w:cs="楷体" w:hint="eastAsia"/>
                <w:kern w:val="0"/>
                <w:szCs w:val="21"/>
              </w:rPr>
              <w:t>尿素工艺仿真软件</w:t>
            </w:r>
          </w:p>
        </w:tc>
        <w:tc>
          <w:tcPr>
            <w:tcW w:w="1219" w:type="dxa"/>
            <w:vAlign w:val="center"/>
          </w:tcPr>
          <w:p w14:paraId="71DC0530"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1</w:t>
            </w:r>
          </w:p>
        </w:tc>
      </w:tr>
      <w:tr w:rsidR="00357B04" w14:paraId="6235D7E3" w14:textId="77777777" w:rsidTr="0028499F">
        <w:trPr>
          <w:trHeight w:val="1362"/>
          <w:jc w:val="center"/>
        </w:trPr>
        <w:tc>
          <w:tcPr>
            <w:tcW w:w="700" w:type="dxa"/>
            <w:vMerge/>
            <w:vAlign w:val="center"/>
          </w:tcPr>
          <w:p w14:paraId="7CE530C7" w14:textId="77777777" w:rsidR="00357B04" w:rsidRDefault="00357B04" w:rsidP="0028499F">
            <w:pPr>
              <w:widowControl/>
              <w:jc w:val="center"/>
              <w:rPr>
                <w:rFonts w:ascii="楷体" w:eastAsia="楷体" w:hAnsi="楷体" w:cs="楷体"/>
                <w:kern w:val="0"/>
                <w:szCs w:val="21"/>
              </w:rPr>
            </w:pPr>
          </w:p>
        </w:tc>
        <w:tc>
          <w:tcPr>
            <w:tcW w:w="1233" w:type="dxa"/>
            <w:vMerge/>
            <w:vAlign w:val="center"/>
          </w:tcPr>
          <w:p w14:paraId="7F8D4783" w14:textId="77777777" w:rsidR="00357B04" w:rsidRDefault="00357B04" w:rsidP="0028499F">
            <w:pPr>
              <w:jc w:val="center"/>
              <w:rPr>
                <w:rFonts w:ascii="楷体" w:eastAsia="楷体" w:hAnsi="楷体" w:cs="楷体"/>
                <w:kern w:val="0"/>
                <w:szCs w:val="21"/>
              </w:rPr>
            </w:pPr>
          </w:p>
        </w:tc>
        <w:tc>
          <w:tcPr>
            <w:tcW w:w="1628" w:type="dxa"/>
            <w:vAlign w:val="center"/>
          </w:tcPr>
          <w:p w14:paraId="69FD6B4B"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煤气化制甲醇实训</w:t>
            </w:r>
          </w:p>
        </w:tc>
        <w:tc>
          <w:tcPr>
            <w:tcW w:w="4471" w:type="dxa"/>
            <w:vAlign w:val="center"/>
          </w:tcPr>
          <w:p w14:paraId="3A09FC14"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1.煤气化、变换工段（含煤浆制备、黑灰水处理）软件包</w:t>
            </w:r>
          </w:p>
          <w:p w14:paraId="2C187152"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2.低温甲醇</w:t>
            </w:r>
            <w:proofErr w:type="gramStart"/>
            <w:r>
              <w:rPr>
                <w:rFonts w:ascii="楷体" w:eastAsia="楷体" w:hAnsi="楷体" w:cs="楷体" w:hint="eastAsia"/>
                <w:kern w:val="0"/>
                <w:szCs w:val="21"/>
              </w:rPr>
              <w:t>洗净化</w:t>
            </w:r>
            <w:proofErr w:type="gramEnd"/>
            <w:r>
              <w:rPr>
                <w:rFonts w:ascii="楷体" w:eastAsia="楷体" w:hAnsi="楷体" w:cs="楷体" w:hint="eastAsia"/>
                <w:kern w:val="0"/>
                <w:szCs w:val="21"/>
              </w:rPr>
              <w:t>软件包</w:t>
            </w:r>
          </w:p>
          <w:p w14:paraId="40C01967"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3.甲醇合成精馏软件包</w:t>
            </w:r>
          </w:p>
          <w:p w14:paraId="249B4A41" w14:textId="77777777" w:rsidR="00357B04" w:rsidRDefault="00357B04" w:rsidP="0028499F">
            <w:pPr>
              <w:rPr>
                <w:rFonts w:ascii="楷体" w:eastAsia="楷体" w:hAnsi="楷体" w:cs="楷体"/>
                <w:kern w:val="0"/>
                <w:szCs w:val="21"/>
              </w:rPr>
            </w:pPr>
            <w:r>
              <w:rPr>
                <w:rFonts w:ascii="楷体" w:eastAsia="楷体" w:hAnsi="楷体" w:cs="楷体" w:hint="eastAsia"/>
                <w:kern w:val="0"/>
                <w:szCs w:val="21"/>
              </w:rPr>
              <w:t>4.二甲醚合成精馏软件包</w:t>
            </w:r>
          </w:p>
        </w:tc>
        <w:tc>
          <w:tcPr>
            <w:tcW w:w="1219" w:type="dxa"/>
            <w:vAlign w:val="center"/>
          </w:tcPr>
          <w:p w14:paraId="747C5E2D"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1</w:t>
            </w:r>
          </w:p>
        </w:tc>
      </w:tr>
      <w:tr w:rsidR="00357B04" w14:paraId="762395B9" w14:textId="77777777" w:rsidTr="0028499F">
        <w:trPr>
          <w:trHeight w:val="454"/>
          <w:jc w:val="center"/>
        </w:trPr>
        <w:tc>
          <w:tcPr>
            <w:tcW w:w="700" w:type="dxa"/>
            <w:vMerge/>
            <w:vAlign w:val="center"/>
          </w:tcPr>
          <w:p w14:paraId="46A7FCE6" w14:textId="77777777" w:rsidR="00357B04" w:rsidRDefault="00357B04" w:rsidP="0028499F">
            <w:pPr>
              <w:widowControl/>
              <w:jc w:val="center"/>
              <w:rPr>
                <w:rFonts w:ascii="楷体" w:eastAsia="楷体" w:hAnsi="楷体" w:cs="楷体"/>
                <w:kern w:val="0"/>
                <w:szCs w:val="21"/>
              </w:rPr>
            </w:pPr>
          </w:p>
        </w:tc>
        <w:tc>
          <w:tcPr>
            <w:tcW w:w="1233" w:type="dxa"/>
            <w:vMerge/>
            <w:vAlign w:val="center"/>
          </w:tcPr>
          <w:p w14:paraId="359DF0CD" w14:textId="77777777" w:rsidR="00357B04" w:rsidRDefault="00357B04" w:rsidP="0028499F">
            <w:pPr>
              <w:jc w:val="center"/>
              <w:rPr>
                <w:rFonts w:ascii="楷体" w:eastAsia="楷体" w:hAnsi="楷体" w:cs="楷体"/>
                <w:kern w:val="0"/>
                <w:szCs w:val="21"/>
              </w:rPr>
            </w:pPr>
          </w:p>
        </w:tc>
        <w:tc>
          <w:tcPr>
            <w:tcW w:w="1628" w:type="dxa"/>
            <w:vAlign w:val="center"/>
          </w:tcPr>
          <w:p w14:paraId="072BBBDF"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煤化工安全生产案例</w:t>
            </w:r>
          </w:p>
        </w:tc>
        <w:tc>
          <w:tcPr>
            <w:tcW w:w="4471" w:type="dxa"/>
            <w:vAlign w:val="center"/>
          </w:tcPr>
          <w:p w14:paraId="33D313DC" w14:textId="77777777" w:rsidR="00357B04" w:rsidRDefault="00357B04" w:rsidP="0028499F">
            <w:pPr>
              <w:rPr>
                <w:rFonts w:ascii="楷体" w:eastAsia="楷体" w:hAnsi="楷体" w:cs="楷体"/>
                <w:kern w:val="0"/>
                <w:szCs w:val="21"/>
              </w:rPr>
            </w:pPr>
          </w:p>
        </w:tc>
        <w:tc>
          <w:tcPr>
            <w:tcW w:w="1219" w:type="dxa"/>
            <w:vAlign w:val="center"/>
          </w:tcPr>
          <w:p w14:paraId="43AD9B17"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1</w:t>
            </w:r>
          </w:p>
        </w:tc>
      </w:tr>
      <w:tr w:rsidR="00357B04" w14:paraId="6F433CE5" w14:textId="77777777" w:rsidTr="0028499F">
        <w:trPr>
          <w:trHeight w:val="1382"/>
          <w:jc w:val="center"/>
        </w:trPr>
        <w:tc>
          <w:tcPr>
            <w:tcW w:w="700" w:type="dxa"/>
            <w:vMerge w:val="restart"/>
            <w:vAlign w:val="center"/>
          </w:tcPr>
          <w:p w14:paraId="4E33C847"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2</w:t>
            </w:r>
          </w:p>
        </w:tc>
        <w:tc>
          <w:tcPr>
            <w:tcW w:w="1233" w:type="dxa"/>
            <w:vMerge w:val="restart"/>
            <w:vAlign w:val="center"/>
          </w:tcPr>
          <w:p w14:paraId="33971F30"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煤化工产品分析检验实训室</w:t>
            </w:r>
          </w:p>
        </w:tc>
        <w:tc>
          <w:tcPr>
            <w:tcW w:w="1628" w:type="dxa"/>
            <w:vAlign w:val="center"/>
          </w:tcPr>
          <w:p w14:paraId="479454A5"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煤质分析</w:t>
            </w:r>
          </w:p>
        </w:tc>
        <w:tc>
          <w:tcPr>
            <w:tcW w:w="4471" w:type="dxa"/>
            <w:vAlign w:val="center"/>
          </w:tcPr>
          <w:p w14:paraId="20802079"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煤的灰分测定仪</w:t>
            </w:r>
          </w:p>
          <w:p w14:paraId="6E6A9653"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煤的挥发分测定仪</w:t>
            </w:r>
          </w:p>
          <w:p w14:paraId="0A15DC3A"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三节炉</w:t>
            </w:r>
          </w:p>
          <w:p w14:paraId="03AE4A1B"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硫含量测定仪</w:t>
            </w:r>
          </w:p>
          <w:p w14:paraId="505DA7A7"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量热计</w:t>
            </w:r>
          </w:p>
        </w:tc>
        <w:tc>
          <w:tcPr>
            <w:tcW w:w="1219" w:type="dxa"/>
            <w:vAlign w:val="center"/>
          </w:tcPr>
          <w:p w14:paraId="33F59433"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1</w:t>
            </w:r>
          </w:p>
        </w:tc>
      </w:tr>
      <w:tr w:rsidR="00357B04" w14:paraId="1ABCC1EA" w14:textId="77777777" w:rsidTr="0028499F">
        <w:trPr>
          <w:trHeight w:val="772"/>
          <w:jc w:val="center"/>
        </w:trPr>
        <w:tc>
          <w:tcPr>
            <w:tcW w:w="700" w:type="dxa"/>
            <w:vMerge/>
            <w:vAlign w:val="center"/>
          </w:tcPr>
          <w:p w14:paraId="01840B44" w14:textId="77777777" w:rsidR="00357B04" w:rsidRDefault="00357B04" w:rsidP="0028499F">
            <w:pPr>
              <w:widowControl/>
              <w:jc w:val="center"/>
              <w:rPr>
                <w:rFonts w:ascii="楷体" w:eastAsia="楷体" w:hAnsi="楷体" w:cs="楷体"/>
                <w:kern w:val="0"/>
                <w:szCs w:val="21"/>
              </w:rPr>
            </w:pPr>
          </w:p>
        </w:tc>
        <w:tc>
          <w:tcPr>
            <w:tcW w:w="1233" w:type="dxa"/>
            <w:vMerge/>
            <w:vAlign w:val="center"/>
          </w:tcPr>
          <w:p w14:paraId="41B0DCBC" w14:textId="77777777" w:rsidR="00357B04" w:rsidRDefault="00357B04" w:rsidP="0028499F">
            <w:pPr>
              <w:widowControl/>
              <w:jc w:val="center"/>
              <w:rPr>
                <w:rFonts w:ascii="楷体" w:eastAsia="楷体" w:hAnsi="楷体" w:cs="楷体"/>
                <w:kern w:val="0"/>
                <w:szCs w:val="21"/>
              </w:rPr>
            </w:pPr>
          </w:p>
        </w:tc>
        <w:tc>
          <w:tcPr>
            <w:tcW w:w="1628" w:type="dxa"/>
            <w:vAlign w:val="center"/>
          </w:tcPr>
          <w:p w14:paraId="3910F882"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煤气分析</w:t>
            </w:r>
          </w:p>
        </w:tc>
        <w:tc>
          <w:tcPr>
            <w:tcW w:w="4471" w:type="dxa"/>
            <w:vAlign w:val="center"/>
          </w:tcPr>
          <w:p w14:paraId="5B1A5ADB" w14:textId="77777777" w:rsidR="00357B04" w:rsidRDefault="00357B04" w:rsidP="0028499F">
            <w:pPr>
              <w:widowControl/>
              <w:rPr>
                <w:rFonts w:ascii="楷体" w:eastAsia="楷体" w:hAnsi="楷体" w:cs="楷体"/>
                <w:kern w:val="0"/>
                <w:szCs w:val="21"/>
              </w:rPr>
            </w:pPr>
            <w:r>
              <w:rPr>
                <w:rFonts w:ascii="楷体" w:eastAsia="楷体" w:hAnsi="楷体" w:cs="楷体" w:hint="eastAsia"/>
                <w:kern w:val="0"/>
                <w:szCs w:val="21"/>
              </w:rPr>
              <w:t>煤气成分分析仪</w:t>
            </w:r>
          </w:p>
          <w:p w14:paraId="1D1C7647" w14:textId="77777777" w:rsidR="00357B04" w:rsidRDefault="00357B04" w:rsidP="0028499F">
            <w:pPr>
              <w:widowControl/>
              <w:rPr>
                <w:rFonts w:ascii="楷体" w:eastAsia="楷体" w:hAnsi="楷体" w:cs="楷体"/>
                <w:kern w:val="0"/>
                <w:szCs w:val="21"/>
              </w:rPr>
            </w:pPr>
            <w:r>
              <w:rPr>
                <w:rFonts w:ascii="楷体" w:eastAsia="楷体" w:hAnsi="楷体" w:cs="楷体" w:hint="eastAsia"/>
                <w:kern w:val="0"/>
                <w:szCs w:val="21"/>
              </w:rPr>
              <w:t>量热计</w:t>
            </w:r>
          </w:p>
          <w:p w14:paraId="67F238CA" w14:textId="77777777" w:rsidR="00357B04" w:rsidRDefault="00357B04" w:rsidP="0028499F">
            <w:pPr>
              <w:rPr>
                <w:rFonts w:ascii="楷体" w:eastAsia="楷体" w:hAnsi="楷体" w:cs="楷体"/>
                <w:kern w:val="0"/>
                <w:szCs w:val="21"/>
              </w:rPr>
            </w:pPr>
            <w:r>
              <w:rPr>
                <w:rFonts w:ascii="楷体" w:eastAsia="楷体" w:hAnsi="楷体" w:cs="楷体" w:hint="eastAsia"/>
                <w:kern w:val="0"/>
                <w:szCs w:val="21"/>
              </w:rPr>
              <w:t>硫含量测定仪</w:t>
            </w:r>
          </w:p>
        </w:tc>
        <w:tc>
          <w:tcPr>
            <w:tcW w:w="1219" w:type="dxa"/>
            <w:vAlign w:val="center"/>
          </w:tcPr>
          <w:p w14:paraId="527983A9"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1</w:t>
            </w:r>
          </w:p>
        </w:tc>
      </w:tr>
      <w:tr w:rsidR="00357B04" w14:paraId="71A4F713" w14:textId="77777777" w:rsidTr="0028499F">
        <w:trPr>
          <w:trHeight w:val="1728"/>
          <w:jc w:val="center"/>
        </w:trPr>
        <w:tc>
          <w:tcPr>
            <w:tcW w:w="700" w:type="dxa"/>
            <w:vMerge/>
            <w:vAlign w:val="center"/>
          </w:tcPr>
          <w:p w14:paraId="5667E77A" w14:textId="77777777" w:rsidR="00357B04" w:rsidRDefault="00357B04" w:rsidP="0028499F">
            <w:pPr>
              <w:widowControl/>
              <w:jc w:val="center"/>
              <w:rPr>
                <w:rFonts w:ascii="楷体" w:eastAsia="楷体" w:hAnsi="楷体" w:cs="楷体"/>
                <w:kern w:val="0"/>
                <w:szCs w:val="21"/>
              </w:rPr>
            </w:pPr>
          </w:p>
        </w:tc>
        <w:tc>
          <w:tcPr>
            <w:tcW w:w="1233" w:type="dxa"/>
            <w:vMerge/>
            <w:vAlign w:val="center"/>
          </w:tcPr>
          <w:p w14:paraId="6B28195F" w14:textId="77777777" w:rsidR="00357B04" w:rsidRDefault="00357B04" w:rsidP="0028499F">
            <w:pPr>
              <w:widowControl/>
              <w:jc w:val="center"/>
              <w:rPr>
                <w:rFonts w:ascii="楷体" w:eastAsia="楷体" w:hAnsi="楷体" w:cs="楷体"/>
                <w:kern w:val="0"/>
                <w:szCs w:val="21"/>
              </w:rPr>
            </w:pPr>
          </w:p>
        </w:tc>
        <w:tc>
          <w:tcPr>
            <w:tcW w:w="1628" w:type="dxa"/>
            <w:vAlign w:val="center"/>
          </w:tcPr>
          <w:p w14:paraId="7C623A7C"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甲醇产品检验</w:t>
            </w:r>
          </w:p>
        </w:tc>
        <w:tc>
          <w:tcPr>
            <w:tcW w:w="4471" w:type="dxa"/>
            <w:vAlign w:val="center"/>
          </w:tcPr>
          <w:p w14:paraId="5F6A9351" w14:textId="77777777" w:rsidR="00357B04" w:rsidRDefault="00357B04" w:rsidP="0028499F">
            <w:pPr>
              <w:widowControl/>
              <w:rPr>
                <w:rFonts w:ascii="楷体" w:eastAsia="楷体" w:hAnsi="楷体" w:cs="楷体"/>
                <w:kern w:val="0"/>
                <w:szCs w:val="21"/>
              </w:rPr>
            </w:pPr>
            <w:r>
              <w:rPr>
                <w:rFonts w:ascii="楷体" w:eastAsia="楷体" w:hAnsi="楷体" w:cs="楷体" w:hint="eastAsia"/>
                <w:kern w:val="0"/>
                <w:szCs w:val="21"/>
              </w:rPr>
              <w:t>比色管、分光光度计、全套蒸馏装置、温度计、屏蔽罩、石棉板、恒温水浴、比色管、滴定管、移液管、自动水分测定仪、微量注射器、滴定管、三角瓶</w:t>
            </w:r>
          </w:p>
        </w:tc>
        <w:tc>
          <w:tcPr>
            <w:tcW w:w="1219" w:type="dxa"/>
            <w:vAlign w:val="center"/>
          </w:tcPr>
          <w:p w14:paraId="16A27666"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1</w:t>
            </w:r>
          </w:p>
        </w:tc>
      </w:tr>
      <w:tr w:rsidR="00357B04" w14:paraId="6084B1F5" w14:textId="77777777" w:rsidTr="0028499F">
        <w:trPr>
          <w:trHeight w:val="1503"/>
          <w:jc w:val="center"/>
        </w:trPr>
        <w:tc>
          <w:tcPr>
            <w:tcW w:w="700" w:type="dxa"/>
            <w:vMerge/>
            <w:vAlign w:val="center"/>
          </w:tcPr>
          <w:p w14:paraId="60A793CE" w14:textId="77777777" w:rsidR="00357B04" w:rsidRDefault="00357B04" w:rsidP="0028499F">
            <w:pPr>
              <w:widowControl/>
              <w:jc w:val="center"/>
              <w:rPr>
                <w:rFonts w:ascii="楷体" w:eastAsia="楷体" w:hAnsi="楷体" w:cs="楷体"/>
                <w:kern w:val="0"/>
                <w:szCs w:val="21"/>
              </w:rPr>
            </w:pPr>
          </w:p>
        </w:tc>
        <w:tc>
          <w:tcPr>
            <w:tcW w:w="1233" w:type="dxa"/>
            <w:vMerge/>
            <w:vAlign w:val="center"/>
          </w:tcPr>
          <w:p w14:paraId="17DE2213" w14:textId="77777777" w:rsidR="00357B04" w:rsidRDefault="00357B04" w:rsidP="0028499F">
            <w:pPr>
              <w:widowControl/>
              <w:jc w:val="center"/>
              <w:rPr>
                <w:rFonts w:ascii="楷体" w:eastAsia="楷体" w:hAnsi="楷体" w:cs="楷体"/>
                <w:kern w:val="0"/>
                <w:szCs w:val="21"/>
              </w:rPr>
            </w:pPr>
          </w:p>
        </w:tc>
        <w:tc>
          <w:tcPr>
            <w:tcW w:w="1628" w:type="dxa"/>
            <w:vAlign w:val="center"/>
          </w:tcPr>
          <w:p w14:paraId="3FCDFD62"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尿素产品检验</w:t>
            </w:r>
          </w:p>
        </w:tc>
        <w:tc>
          <w:tcPr>
            <w:tcW w:w="4471" w:type="dxa"/>
            <w:vAlign w:val="center"/>
          </w:tcPr>
          <w:p w14:paraId="5C7E6135" w14:textId="77777777" w:rsidR="00357B04" w:rsidRDefault="00357B04" w:rsidP="0028499F">
            <w:pPr>
              <w:widowControl/>
              <w:rPr>
                <w:rFonts w:ascii="楷体" w:eastAsia="楷体" w:hAnsi="楷体" w:cs="楷体"/>
                <w:kern w:val="0"/>
                <w:szCs w:val="21"/>
              </w:rPr>
            </w:pPr>
            <w:r>
              <w:rPr>
                <w:rFonts w:ascii="楷体" w:eastAsia="楷体" w:hAnsi="楷体" w:cs="楷体" w:hint="eastAsia"/>
                <w:kern w:val="0"/>
                <w:szCs w:val="21"/>
              </w:rPr>
              <w:t>水浴，分光光度法</w:t>
            </w:r>
          </w:p>
          <w:p w14:paraId="77640877" w14:textId="77777777" w:rsidR="00357B04" w:rsidRDefault="00357B04" w:rsidP="0028499F">
            <w:pPr>
              <w:widowControl/>
              <w:rPr>
                <w:rFonts w:ascii="楷体" w:eastAsia="楷体" w:hAnsi="楷体" w:cs="楷体"/>
                <w:kern w:val="0"/>
                <w:szCs w:val="21"/>
              </w:rPr>
            </w:pPr>
            <w:r>
              <w:rPr>
                <w:rFonts w:ascii="楷体" w:eastAsia="楷体" w:hAnsi="楷体" w:cs="楷体" w:hint="eastAsia"/>
                <w:kern w:val="0"/>
                <w:szCs w:val="21"/>
              </w:rPr>
              <w:t>酸碱滴定装置</w:t>
            </w:r>
          </w:p>
          <w:p w14:paraId="53A5B1BE" w14:textId="77777777" w:rsidR="00357B04" w:rsidRDefault="00357B04" w:rsidP="0028499F">
            <w:pPr>
              <w:widowControl/>
              <w:rPr>
                <w:rFonts w:ascii="楷体" w:eastAsia="楷体" w:hAnsi="楷体" w:cs="楷体"/>
                <w:kern w:val="0"/>
                <w:szCs w:val="21"/>
              </w:rPr>
            </w:pPr>
            <w:r>
              <w:rPr>
                <w:rFonts w:ascii="楷体" w:eastAsia="楷体" w:hAnsi="楷体" w:cs="楷体" w:hint="eastAsia"/>
                <w:kern w:val="0"/>
                <w:szCs w:val="21"/>
              </w:rPr>
              <w:t>酸碱滴定装置</w:t>
            </w:r>
          </w:p>
          <w:p w14:paraId="16A0B140" w14:textId="77777777" w:rsidR="00357B04" w:rsidRDefault="00357B04" w:rsidP="0028499F">
            <w:pPr>
              <w:widowControl/>
              <w:rPr>
                <w:rFonts w:ascii="楷体" w:eastAsia="楷体" w:hAnsi="楷体" w:cs="楷体"/>
                <w:kern w:val="0"/>
                <w:szCs w:val="21"/>
              </w:rPr>
            </w:pPr>
            <w:r>
              <w:rPr>
                <w:rFonts w:ascii="楷体" w:eastAsia="楷体" w:hAnsi="楷体" w:cs="楷体" w:hint="eastAsia"/>
                <w:kern w:val="0"/>
                <w:szCs w:val="21"/>
              </w:rPr>
              <w:t>蒸馏装置，梨形玻璃漏斗</w:t>
            </w:r>
          </w:p>
          <w:p w14:paraId="2DBC94F4" w14:textId="77777777" w:rsidR="00357B04" w:rsidRDefault="00357B04" w:rsidP="0028499F">
            <w:pPr>
              <w:rPr>
                <w:rFonts w:ascii="楷体" w:eastAsia="楷体" w:hAnsi="楷体" w:cs="楷体"/>
                <w:kern w:val="0"/>
                <w:szCs w:val="21"/>
              </w:rPr>
            </w:pPr>
            <w:r>
              <w:rPr>
                <w:rFonts w:ascii="楷体" w:eastAsia="楷体" w:hAnsi="楷体" w:cs="楷体" w:hint="eastAsia"/>
                <w:kern w:val="0"/>
                <w:szCs w:val="21"/>
              </w:rPr>
              <w:t>酸碱滴定装置</w:t>
            </w:r>
          </w:p>
        </w:tc>
        <w:tc>
          <w:tcPr>
            <w:tcW w:w="1219" w:type="dxa"/>
            <w:vAlign w:val="center"/>
          </w:tcPr>
          <w:p w14:paraId="36AB3107"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1</w:t>
            </w:r>
          </w:p>
        </w:tc>
      </w:tr>
      <w:tr w:rsidR="00357B04" w14:paraId="11E7E9E2" w14:textId="77777777" w:rsidTr="0028499F">
        <w:trPr>
          <w:trHeight w:val="454"/>
          <w:jc w:val="center"/>
        </w:trPr>
        <w:tc>
          <w:tcPr>
            <w:tcW w:w="700" w:type="dxa"/>
            <w:vMerge w:val="restart"/>
            <w:vAlign w:val="center"/>
          </w:tcPr>
          <w:p w14:paraId="5DABEABB"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3</w:t>
            </w:r>
          </w:p>
        </w:tc>
        <w:tc>
          <w:tcPr>
            <w:tcW w:w="1233" w:type="dxa"/>
            <w:vMerge w:val="restart"/>
            <w:vAlign w:val="center"/>
          </w:tcPr>
          <w:p w14:paraId="2758E2E6"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化工生产操作实训中心</w:t>
            </w:r>
          </w:p>
        </w:tc>
        <w:tc>
          <w:tcPr>
            <w:tcW w:w="1628" w:type="dxa"/>
            <w:vAlign w:val="center"/>
          </w:tcPr>
          <w:p w14:paraId="180558AA"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流体输送操作实训</w:t>
            </w:r>
          </w:p>
        </w:tc>
        <w:tc>
          <w:tcPr>
            <w:tcW w:w="4471" w:type="dxa"/>
            <w:vAlign w:val="center"/>
          </w:tcPr>
          <w:p w14:paraId="202733B2" w14:textId="77777777" w:rsidR="00357B04" w:rsidRDefault="00357B04" w:rsidP="0028499F">
            <w:pPr>
              <w:widowControl/>
              <w:shd w:val="clear" w:color="auto" w:fill="FFFFFF"/>
              <w:rPr>
                <w:rFonts w:ascii="楷体" w:eastAsia="楷体" w:hAnsi="楷体" w:cs="楷体"/>
                <w:szCs w:val="21"/>
              </w:rPr>
            </w:pPr>
            <w:r>
              <w:rPr>
                <w:rFonts w:ascii="楷体" w:eastAsia="楷体" w:hAnsi="楷体" w:cs="楷体" w:hint="eastAsia"/>
                <w:szCs w:val="21"/>
              </w:rPr>
              <w:t>吸收塔、缓冲罐、高位槽、原料水槽、空气压缩机、真空泵、离心泵</w:t>
            </w:r>
          </w:p>
        </w:tc>
        <w:tc>
          <w:tcPr>
            <w:tcW w:w="1219" w:type="dxa"/>
            <w:vAlign w:val="center"/>
          </w:tcPr>
          <w:p w14:paraId="1AF70783"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1</w:t>
            </w:r>
          </w:p>
        </w:tc>
      </w:tr>
      <w:tr w:rsidR="00357B04" w14:paraId="41F919A4" w14:textId="77777777" w:rsidTr="0028499F">
        <w:trPr>
          <w:trHeight w:val="454"/>
          <w:jc w:val="center"/>
        </w:trPr>
        <w:tc>
          <w:tcPr>
            <w:tcW w:w="700" w:type="dxa"/>
            <w:vMerge/>
            <w:vAlign w:val="center"/>
          </w:tcPr>
          <w:p w14:paraId="09044CE9" w14:textId="77777777" w:rsidR="00357B04" w:rsidRDefault="00357B04" w:rsidP="0028499F">
            <w:pPr>
              <w:widowControl/>
              <w:jc w:val="center"/>
              <w:rPr>
                <w:rFonts w:ascii="楷体" w:eastAsia="楷体" w:hAnsi="楷体" w:cs="楷体"/>
                <w:kern w:val="0"/>
                <w:szCs w:val="21"/>
              </w:rPr>
            </w:pPr>
          </w:p>
        </w:tc>
        <w:tc>
          <w:tcPr>
            <w:tcW w:w="1233" w:type="dxa"/>
            <w:vMerge/>
            <w:vAlign w:val="center"/>
          </w:tcPr>
          <w:p w14:paraId="050736E7" w14:textId="77777777" w:rsidR="00357B04" w:rsidRDefault="00357B04" w:rsidP="0028499F">
            <w:pPr>
              <w:widowControl/>
              <w:jc w:val="center"/>
              <w:rPr>
                <w:rFonts w:ascii="楷体" w:eastAsia="楷体" w:hAnsi="楷体" w:cs="楷体"/>
                <w:kern w:val="0"/>
                <w:szCs w:val="21"/>
              </w:rPr>
            </w:pPr>
          </w:p>
        </w:tc>
        <w:tc>
          <w:tcPr>
            <w:tcW w:w="1628" w:type="dxa"/>
            <w:vAlign w:val="center"/>
          </w:tcPr>
          <w:p w14:paraId="00D1EE80"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传热操作实训</w:t>
            </w:r>
          </w:p>
        </w:tc>
        <w:tc>
          <w:tcPr>
            <w:tcW w:w="4471" w:type="dxa"/>
            <w:vAlign w:val="center"/>
          </w:tcPr>
          <w:p w14:paraId="10B748EB" w14:textId="77777777" w:rsidR="00357B04" w:rsidRDefault="00357B04" w:rsidP="0028499F">
            <w:pPr>
              <w:widowControl/>
              <w:shd w:val="clear" w:color="auto" w:fill="FFFFFF"/>
              <w:rPr>
                <w:rFonts w:ascii="楷体" w:eastAsia="楷体" w:hAnsi="楷体" w:cs="楷体"/>
                <w:szCs w:val="21"/>
              </w:rPr>
            </w:pPr>
            <w:r>
              <w:rPr>
                <w:rFonts w:ascii="楷体" w:eastAsia="楷体" w:hAnsi="楷体" w:cs="楷体" w:hint="eastAsia"/>
                <w:szCs w:val="21"/>
              </w:rPr>
              <w:t>列管式换热器、板式换热器、套管式换热器、水冷却器、蒸汽发生器、热空气加热器</w:t>
            </w:r>
          </w:p>
        </w:tc>
        <w:tc>
          <w:tcPr>
            <w:tcW w:w="1219" w:type="dxa"/>
            <w:vAlign w:val="center"/>
          </w:tcPr>
          <w:p w14:paraId="62751D7C"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1</w:t>
            </w:r>
          </w:p>
        </w:tc>
      </w:tr>
      <w:tr w:rsidR="00357B04" w14:paraId="6C2D67B2" w14:textId="77777777" w:rsidTr="0028499F">
        <w:trPr>
          <w:trHeight w:val="454"/>
          <w:jc w:val="center"/>
        </w:trPr>
        <w:tc>
          <w:tcPr>
            <w:tcW w:w="700" w:type="dxa"/>
            <w:vMerge/>
            <w:vAlign w:val="center"/>
          </w:tcPr>
          <w:p w14:paraId="0C5986D7" w14:textId="77777777" w:rsidR="00357B04" w:rsidRDefault="00357B04" w:rsidP="0028499F">
            <w:pPr>
              <w:widowControl/>
              <w:jc w:val="center"/>
              <w:rPr>
                <w:rFonts w:ascii="楷体" w:eastAsia="楷体" w:hAnsi="楷体" w:cs="楷体"/>
                <w:kern w:val="0"/>
                <w:szCs w:val="21"/>
              </w:rPr>
            </w:pPr>
          </w:p>
        </w:tc>
        <w:tc>
          <w:tcPr>
            <w:tcW w:w="1233" w:type="dxa"/>
            <w:vMerge/>
            <w:vAlign w:val="center"/>
          </w:tcPr>
          <w:p w14:paraId="6196ACE9" w14:textId="77777777" w:rsidR="00357B04" w:rsidRDefault="00357B04" w:rsidP="0028499F">
            <w:pPr>
              <w:widowControl/>
              <w:jc w:val="center"/>
              <w:rPr>
                <w:rFonts w:ascii="楷体" w:eastAsia="楷体" w:hAnsi="楷体" w:cs="楷体"/>
                <w:kern w:val="0"/>
                <w:szCs w:val="21"/>
              </w:rPr>
            </w:pPr>
          </w:p>
        </w:tc>
        <w:tc>
          <w:tcPr>
            <w:tcW w:w="1628" w:type="dxa"/>
            <w:vAlign w:val="center"/>
          </w:tcPr>
          <w:p w14:paraId="6C74596F"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化工总控工培训</w:t>
            </w:r>
          </w:p>
          <w:p w14:paraId="4697DBA7"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与竞赛装置（精馏）</w:t>
            </w:r>
          </w:p>
        </w:tc>
        <w:tc>
          <w:tcPr>
            <w:tcW w:w="4471" w:type="dxa"/>
            <w:vAlign w:val="center"/>
          </w:tcPr>
          <w:p w14:paraId="4AD277E6" w14:textId="77777777" w:rsidR="00357B04" w:rsidRDefault="00357B04" w:rsidP="0028499F">
            <w:pPr>
              <w:widowControl/>
              <w:shd w:val="clear" w:color="auto" w:fill="FFFFFF"/>
              <w:rPr>
                <w:rFonts w:ascii="楷体" w:eastAsia="楷体" w:hAnsi="楷体" w:cs="楷体"/>
                <w:szCs w:val="21"/>
              </w:rPr>
            </w:pPr>
            <w:r>
              <w:rPr>
                <w:rFonts w:ascii="楷体" w:eastAsia="楷体" w:hAnsi="楷体" w:cs="楷体" w:hint="eastAsia"/>
                <w:szCs w:val="21"/>
              </w:rPr>
              <w:t>塔底产品槽、塔顶产品槽、原料槽、真空缓冲罐、冷凝液槽、原料液加热器、塔顶冷凝器、再沸器、塔底换热器、筛板精馏塔、产品换热器、回流泵、原料液泵、产品泵、真空泵</w:t>
            </w:r>
          </w:p>
        </w:tc>
        <w:tc>
          <w:tcPr>
            <w:tcW w:w="1219" w:type="dxa"/>
            <w:vAlign w:val="center"/>
          </w:tcPr>
          <w:p w14:paraId="074E916B"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1</w:t>
            </w:r>
          </w:p>
        </w:tc>
      </w:tr>
      <w:tr w:rsidR="00357B04" w14:paraId="37536C66" w14:textId="77777777" w:rsidTr="0028499F">
        <w:trPr>
          <w:trHeight w:val="760"/>
          <w:jc w:val="center"/>
        </w:trPr>
        <w:tc>
          <w:tcPr>
            <w:tcW w:w="700" w:type="dxa"/>
            <w:vAlign w:val="center"/>
          </w:tcPr>
          <w:p w14:paraId="24F00FDA"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4</w:t>
            </w:r>
          </w:p>
        </w:tc>
        <w:tc>
          <w:tcPr>
            <w:tcW w:w="1233" w:type="dxa"/>
            <w:vAlign w:val="center"/>
          </w:tcPr>
          <w:p w14:paraId="289CDF29" w14:textId="77777777" w:rsidR="00357B04" w:rsidRDefault="00357B04" w:rsidP="0028499F">
            <w:pPr>
              <w:jc w:val="center"/>
              <w:rPr>
                <w:rFonts w:ascii="楷体" w:eastAsia="楷体" w:hAnsi="楷体" w:cs="楷体"/>
                <w:szCs w:val="21"/>
              </w:rPr>
            </w:pPr>
            <w:r>
              <w:rPr>
                <w:rFonts w:ascii="楷体" w:eastAsia="楷体" w:hAnsi="楷体" w:cs="楷体" w:hint="eastAsia"/>
                <w:kern w:val="0"/>
                <w:szCs w:val="21"/>
              </w:rPr>
              <w:t>化工设备拆装实训中心</w:t>
            </w:r>
          </w:p>
        </w:tc>
        <w:tc>
          <w:tcPr>
            <w:tcW w:w="1628" w:type="dxa"/>
            <w:vAlign w:val="center"/>
          </w:tcPr>
          <w:p w14:paraId="2529EDE1"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化工管路拆装</w:t>
            </w:r>
          </w:p>
          <w:p w14:paraId="54979D3D"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实训装置</w:t>
            </w:r>
          </w:p>
        </w:tc>
        <w:tc>
          <w:tcPr>
            <w:tcW w:w="4471" w:type="dxa"/>
            <w:vAlign w:val="center"/>
          </w:tcPr>
          <w:p w14:paraId="57781875" w14:textId="77777777" w:rsidR="00357B04" w:rsidRDefault="00357B04" w:rsidP="0028499F">
            <w:pPr>
              <w:widowControl/>
              <w:shd w:val="clear" w:color="auto" w:fill="FFFFFF"/>
              <w:rPr>
                <w:rFonts w:ascii="楷体" w:eastAsia="楷体" w:hAnsi="楷体" w:cs="楷体"/>
                <w:szCs w:val="21"/>
              </w:rPr>
            </w:pPr>
            <w:r>
              <w:rPr>
                <w:rFonts w:ascii="楷体" w:eastAsia="楷体" w:hAnsi="楷体" w:cs="楷体" w:hint="eastAsia"/>
                <w:szCs w:val="21"/>
              </w:rPr>
              <w:t>管道、管件、阀门、水箱、水泵及测量仪表等</w:t>
            </w:r>
          </w:p>
        </w:tc>
        <w:tc>
          <w:tcPr>
            <w:tcW w:w="1219" w:type="dxa"/>
            <w:vAlign w:val="center"/>
          </w:tcPr>
          <w:p w14:paraId="354F1E8A" w14:textId="77777777" w:rsidR="00357B04" w:rsidRDefault="00357B04" w:rsidP="0028499F">
            <w:pPr>
              <w:widowControl/>
              <w:jc w:val="center"/>
              <w:rPr>
                <w:rFonts w:ascii="楷体" w:eastAsia="楷体" w:hAnsi="楷体" w:cs="楷体"/>
                <w:szCs w:val="21"/>
              </w:rPr>
            </w:pPr>
            <w:r>
              <w:rPr>
                <w:rFonts w:ascii="楷体" w:eastAsia="楷体" w:hAnsi="楷体" w:cs="楷体" w:hint="eastAsia"/>
                <w:kern w:val="0"/>
                <w:szCs w:val="21"/>
              </w:rPr>
              <w:t>1</w:t>
            </w:r>
          </w:p>
        </w:tc>
      </w:tr>
      <w:tr w:rsidR="00357B04" w14:paraId="5199AD86" w14:textId="77777777" w:rsidTr="0028499F">
        <w:trPr>
          <w:trHeight w:val="454"/>
          <w:jc w:val="center"/>
        </w:trPr>
        <w:tc>
          <w:tcPr>
            <w:tcW w:w="700" w:type="dxa"/>
            <w:vAlign w:val="center"/>
          </w:tcPr>
          <w:p w14:paraId="16725DD9"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5</w:t>
            </w:r>
          </w:p>
        </w:tc>
        <w:tc>
          <w:tcPr>
            <w:tcW w:w="1233" w:type="dxa"/>
            <w:vAlign w:val="center"/>
          </w:tcPr>
          <w:p w14:paraId="3C870AAD"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化工性能检测实训室</w:t>
            </w:r>
          </w:p>
        </w:tc>
        <w:tc>
          <w:tcPr>
            <w:tcW w:w="1628" w:type="dxa"/>
            <w:vAlign w:val="center"/>
          </w:tcPr>
          <w:p w14:paraId="23B15535"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产品性能检测</w:t>
            </w:r>
          </w:p>
        </w:tc>
        <w:tc>
          <w:tcPr>
            <w:tcW w:w="4471" w:type="dxa"/>
            <w:vAlign w:val="center"/>
          </w:tcPr>
          <w:p w14:paraId="651E9B3B"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紫外可见分光光度计</w:t>
            </w:r>
          </w:p>
          <w:p w14:paraId="6236237D"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WYA-ZT自动阿贝折射仪(恒温)</w:t>
            </w:r>
          </w:p>
          <w:p w14:paraId="51FC5251"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YK-2L真空乳化机</w:t>
            </w:r>
          </w:p>
          <w:p w14:paraId="57EEDA72"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WSF分光测色仪</w:t>
            </w:r>
          </w:p>
          <w:p w14:paraId="013F2C46"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WRS－2/2A数字熔点仪</w:t>
            </w:r>
          </w:p>
          <w:p w14:paraId="6F921946"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SNB-4型数字式粘度计</w:t>
            </w:r>
          </w:p>
          <w:p w14:paraId="52E073D6"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DH-300W液体密度计电子密度天平</w:t>
            </w:r>
          </w:p>
          <w:p w14:paraId="07C8C338" w14:textId="77777777" w:rsidR="00357B04" w:rsidRDefault="00357B04" w:rsidP="0028499F">
            <w:pPr>
              <w:spacing w:line="240" w:lineRule="exact"/>
              <w:rPr>
                <w:rFonts w:ascii="楷体" w:eastAsia="楷体" w:hAnsi="楷体" w:cs="楷体"/>
                <w:kern w:val="0"/>
                <w:szCs w:val="21"/>
              </w:rPr>
            </w:pPr>
            <w:r>
              <w:rPr>
                <w:rFonts w:ascii="楷体" w:eastAsia="楷体" w:hAnsi="楷体" w:cs="楷体" w:hint="eastAsia"/>
                <w:kern w:val="0"/>
                <w:szCs w:val="21"/>
              </w:rPr>
              <w:t>JJ2000B2 旋转滴界面张力/接触角测量仪</w:t>
            </w:r>
          </w:p>
          <w:p w14:paraId="3BF5F317" w14:textId="77777777" w:rsidR="00357B04" w:rsidRDefault="00357B04" w:rsidP="0028499F">
            <w:pPr>
              <w:spacing w:line="240" w:lineRule="exact"/>
              <w:rPr>
                <w:rFonts w:ascii="楷体" w:eastAsia="楷体" w:hAnsi="楷体" w:cs="楷体"/>
                <w:szCs w:val="21"/>
              </w:rPr>
            </w:pPr>
            <w:r>
              <w:rPr>
                <w:rFonts w:ascii="楷体" w:eastAsia="楷体" w:hAnsi="楷体" w:cs="楷体" w:hint="eastAsia"/>
                <w:kern w:val="0"/>
                <w:szCs w:val="21"/>
              </w:rPr>
              <w:t>L320生物显微镜</w:t>
            </w:r>
          </w:p>
        </w:tc>
        <w:tc>
          <w:tcPr>
            <w:tcW w:w="1219" w:type="dxa"/>
            <w:vAlign w:val="center"/>
          </w:tcPr>
          <w:p w14:paraId="657B9896"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9</w:t>
            </w:r>
          </w:p>
        </w:tc>
      </w:tr>
      <w:tr w:rsidR="00357B04" w14:paraId="11F61DA3" w14:textId="77777777" w:rsidTr="0028499F">
        <w:trPr>
          <w:trHeight w:val="454"/>
          <w:jc w:val="center"/>
        </w:trPr>
        <w:tc>
          <w:tcPr>
            <w:tcW w:w="700" w:type="dxa"/>
            <w:vAlign w:val="center"/>
          </w:tcPr>
          <w:p w14:paraId="0FA2D143"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6</w:t>
            </w:r>
          </w:p>
        </w:tc>
        <w:tc>
          <w:tcPr>
            <w:tcW w:w="1233" w:type="dxa"/>
            <w:vAlign w:val="center"/>
          </w:tcPr>
          <w:p w14:paraId="7442BA2C"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化工安全与环保实训室</w:t>
            </w:r>
          </w:p>
        </w:tc>
        <w:tc>
          <w:tcPr>
            <w:tcW w:w="1628" w:type="dxa"/>
            <w:vAlign w:val="center"/>
          </w:tcPr>
          <w:p w14:paraId="3EED2B16"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安全环保性能检测</w:t>
            </w:r>
          </w:p>
        </w:tc>
        <w:tc>
          <w:tcPr>
            <w:tcW w:w="4471" w:type="dxa"/>
            <w:vAlign w:val="center"/>
          </w:tcPr>
          <w:p w14:paraId="2B9AC3A2" w14:textId="77777777" w:rsidR="00357B04" w:rsidRDefault="00357B04" w:rsidP="0028499F">
            <w:pPr>
              <w:widowControl/>
              <w:shd w:val="clear" w:color="auto" w:fill="FFFFFF"/>
              <w:rPr>
                <w:rFonts w:ascii="楷体" w:eastAsia="楷体" w:hAnsi="楷体" w:cs="楷体"/>
                <w:szCs w:val="21"/>
              </w:rPr>
            </w:pPr>
            <w:r>
              <w:rPr>
                <w:rFonts w:ascii="楷体" w:eastAsia="楷体" w:hAnsi="楷体" w:cs="楷体" w:hint="eastAsia"/>
                <w:szCs w:val="21"/>
              </w:rPr>
              <w:t>便携式气体探测器</w:t>
            </w:r>
          </w:p>
          <w:p w14:paraId="6B4FF31E" w14:textId="77777777" w:rsidR="00357B04" w:rsidRDefault="00357B04" w:rsidP="0028499F">
            <w:pPr>
              <w:widowControl/>
              <w:shd w:val="clear" w:color="auto" w:fill="FFFFFF"/>
              <w:rPr>
                <w:rFonts w:ascii="楷体" w:eastAsia="楷体" w:hAnsi="楷体" w:cs="楷体"/>
                <w:szCs w:val="21"/>
              </w:rPr>
            </w:pPr>
            <w:r>
              <w:rPr>
                <w:rFonts w:ascii="楷体" w:eastAsia="楷体" w:hAnsi="楷体" w:cs="楷体" w:hint="eastAsia"/>
                <w:szCs w:val="21"/>
              </w:rPr>
              <w:t>PM10/PM2.5大气粉尘检测仪</w:t>
            </w:r>
          </w:p>
          <w:p w14:paraId="752EBADC" w14:textId="77777777" w:rsidR="00357B04" w:rsidRDefault="00357B04" w:rsidP="0028499F">
            <w:pPr>
              <w:widowControl/>
              <w:shd w:val="clear" w:color="auto" w:fill="FFFFFF"/>
              <w:rPr>
                <w:rFonts w:ascii="楷体" w:eastAsia="楷体" w:hAnsi="楷体" w:cs="楷体"/>
                <w:szCs w:val="21"/>
              </w:rPr>
            </w:pPr>
            <w:r>
              <w:rPr>
                <w:rFonts w:ascii="楷体" w:eastAsia="楷体" w:hAnsi="楷体" w:cs="楷体" w:hint="eastAsia"/>
                <w:szCs w:val="21"/>
              </w:rPr>
              <w:t>66参-便携高端型水质分析仪</w:t>
            </w:r>
          </w:p>
        </w:tc>
        <w:tc>
          <w:tcPr>
            <w:tcW w:w="1219" w:type="dxa"/>
            <w:vAlign w:val="center"/>
          </w:tcPr>
          <w:p w14:paraId="1CC37898"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11</w:t>
            </w:r>
          </w:p>
        </w:tc>
      </w:tr>
      <w:tr w:rsidR="00357B04" w14:paraId="78E7E61B" w14:textId="77777777" w:rsidTr="0028499F">
        <w:trPr>
          <w:trHeight w:val="454"/>
          <w:jc w:val="center"/>
        </w:trPr>
        <w:tc>
          <w:tcPr>
            <w:tcW w:w="700" w:type="dxa"/>
            <w:vAlign w:val="center"/>
          </w:tcPr>
          <w:p w14:paraId="29DBB575"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7</w:t>
            </w:r>
          </w:p>
        </w:tc>
        <w:tc>
          <w:tcPr>
            <w:tcW w:w="1233" w:type="dxa"/>
            <w:vAlign w:val="center"/>
          </w:tcPr>
          <w:p w14:paraId="6CCD08AB"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基础化学实验室</w:t>
            </w:r>
          </w:p>
        </w:tc>
        <w:tc>
          <w:tcPr>
            <w:tcW w:w="1628" w:type="dxa"/>
            <w:vAlign w:val="center"/>
          </w:tcPr>
          <w:p w14:paraId="10D266AF"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化工分析检验实训</w:t>
            </w:r>
          </w:p>
        </w:tc>
        <w:tc>
          <w:tcPr>
            <w:tcW w:w="4471" w:type="dxa"/>
            <w:vAlign w:val="center"/>
          </w:tcPr>
          <w:p w14:paraId="72BA040A" w14:textId="77777777" w:rsidR="00357B04" w:rsidRDefault="00357B04" w:rsidP="0028499F">
            <w:pPr>
              <w:widowControl/>
              <w:shd w:val="clear" w:color="auto" w:fill="FFFFFF"/>
              <w:rPr>
                <w:rFonts w:ascii="楷体" w:eastAsia="楷体" w:hAnsi="楷体" w:cs="楷体"/>
                <w:szCs w:val="21"/>
              </w:rPr>
            </w:pPr>
            <w:r>
              <w:rPr>
                <w:rFonts w:ascii="楷体" w:eastAsia="楷体" w:hAnsi="楷体" w:cs="楷体" w:hint="eastAsia"/>
                <w:szCs w:val="21"/>
              </w:rPr>
              <w:t>滴定管、移液管、吸量管、锥形瓶、容量瓶等玻璃仪器</w:t>
            </w:r>
          </w:p>
        </w:tc>
        <w:tc>
          <w:tcPr>
            <w:tcW w:w="1219" w:type="dxa"/>
            <w:vAlign w:val="center"/>
          </w:tcPr>
          <w:p w14:paraId="6539E3E0"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按学生数量匹配</w:t>
            </w:r>
          </w:p>
        </w:tc>
      </w:tr>
      <w:tr w:rsidR="00357B04" w14:paraId="4D9CD697" w14:textId="77777777" w:rsidTr="0028499F">
        <w:trPr>
          <w:trHeight w:val="454"/>
          <w:jc w:val="center"/>
        </w:trPr>
        <w:tc>
          <w:tcPr>
            <w:tcW w:w="700" w:type="dxa"/>
            <w:vAlign w:val="center"/>
          </w:tcPr>
          <w:p w14:paraId="7373A2ED"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8</w:t>
            </w:r>
          </w:p>
        </w:tc>
        <w:tc>
          <w:tcPr>
            <w:tcW w:w="1233" w:type="dxa"/>
            <w:vAlign w:val="center"/>
          </w:tcPr>
          <w:p w14:paraId="363E4786"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化工仿真计算机房</w:t>
            </w:r>
          </w:p>
        </w:tc>
        <w:tc>
          <w:tcPr>
            <w:tcW w:w="1628" w:type="dxa"/>
            <w:vAlign w:val="center"/>
          </w:tcPr>
          <w:p w14:paraId="0E4AA90A"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仪器分析仿真实训</w:t>
            </w:r>
          </w:p>
        </w:tc>
        <w:tc>
          <w:tcPr>
            <w:tcW w:w="4471" w:type="dxa"/>
            <w:vAlign w:val="center"/>
          </w:tcPr>
          <w:p w14:paraId="61439170" w14:textId="77777777" w:rsidR="00357B04" w:rsidRDefault="00357B04" w:rsidP="0028499F">
            <w:pPr>
              <w:widowControl/>
              <w:shd w:val="clear" w:color="auto" w:fill="FFFFFF"/>
              <w:rPr>
                <w:rFonts w:ascii="楷体" w:eastAsia="楷体" w:hAnsi="楷体" w:cs="楷体"/>
                <w:szCs w:val="21"/>
              </w:rPr>
            </w:pPr>
            <w:r>
              <w:rPr>
                <w:rFonts w:ascii="楷体" w:eastAsia="楷体" w:hAnsi="楷体" w:cs="楷体" w:hint="eastAsia"/>
                <w:szCs w:val="21"/>
              </w:rPr>
              <w:t>计算机41台、仿真软件各一套</w:t>
            </w:r>
            <w:r>
              <w:rPr>
                <w:rFonts w:ascii="楷体" w:eastAsia="楷体" w:hAnsi="楷体" w:cs="楷体" w:hint="eastAsia"/>
                <w:kern w:val="0"/>
                <w:szCs w:val="21"/>
              </w:rPr>
              <w:t>及其他配套设施</w:t>
            </w:r>
          </w:p>
        </w:tc>
        <w:tc>
          <w:tcPr>
            <w:tcW w:w="1219" w:type="dxa"/>
            <w:vAlign w:val="center"/>
          </w:tcPr>
          <w:p w14:paraId="782F675A"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40</w:t>
            </w:r>
          </w:p>
        </w:tc>
      </w:tr>
      <w:tr w:rsidR="00357B04" w14:paraId="6F552A06" w14:textId="77777777" w:rsidTr="0028499F">
        <w:trPr>
          <w:trHeight w:val="454"/>
          <w:jc w:val="center"/>
        </w:trPr>
        <w:tc>
          <w:tcPr>
            <w:tcW w:w="700" w:type="dxa"/>
            <w:vAlign w:val="center"/>
          </w:tcPr>
          <w:p w14:paraId="14E1321B"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9</w:t>
            </w:r>
          </w:p>
        </w:tc>
        <w:tc>
          <w:tcPr>
            <w:tcW w:w="1233" w:type="dxa"/>
            <w:vAlign w:val="center"/>
          </w:tcPr>
          <w:p w14:paraId="1E4BE1B8"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化工仿真计算机房</w:t>
            </w:r>
          </w:p>
        </w:tc>
        <w:tc>
          <w:tcPr>
            <w:tcW w:w="1628" w:type="dxa"/>
            <w:vAlign w:val="center"/>
          </w:tcPr>
          <w:p w14:paraId="601F1440"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计算机辅助设计实训</w:t>
            </w:r>
          </w:p>
        </w:tc>
        <w:tc>
          <w:tcPr>
            <w:tcW w:w="4471" w:type="dxa"/>
            <w:vAlign w:val="center"/>
          </w:tcPr>
          <w:p w14:paraId="2358D53C" w14:textId="77777777" w:rsidR="00357B04" w:rsidRDefault="00357B04" w:rsidP="0028499F">
            <w:pPr>
              <w:widowControl/>
              <w:shd w:val="clear" w:color="auto" w:fill="FFFFFF"/>
              <w:ind w:left="360"/>
              <w:rPr>
                <w:rFonts w:ascii="楷体" w:eastAsia="楷体" w:hAnsi="楷体" w:cs="楷体"/>
                <w:szCs w:val="21"/>
              </w:rPr>
            </w:pPr>
            <w:r>
              <w:rPr>
                <w:rFonts w:ascii="楷体" w:eastAsia="楷体" w:hAnsi="楷体" w:cs="楷体" w:hint="eastAsia"/>
                <w:szCs w:val="21"/>
              </w:rPr>
              <w:t>计算机50台及教学案例库</w:t>
            </w:r>
          </w:p>
        </w:tc>
        <w:tc>
          <w:tcPr>
            <w:tcW w:w="1219" w:type="dxa"/>
            <w:vAlign w:val="center"/>
          </w:tcPr>
          <w:p w14:paraId="21F92D8C" w14:textId="77777777" w:rsidR="00357B04" w:rsidRDefault="00357B04" w:rsidP="0028499F">
            <w:pPr>
              <w:widowControl/>
              <w:jc w:val="center"/>
              <w:rPr>
                <w:rFonts w:ascii="楷体" w:eastAsia="楷体" w:hAnsi="楷体" w:cs="楷体"/>
                <w:kern w:val="0"/>
                <w:szCs w:val="21"/>
              </w:rPr>
            </w:pPr>
            <w:r>
              <w:rPr>
                <w:rFonts w:ascii="楷体" w:eastAsia="楷体" w:hAnsi="楷体" w:cs="楷体" w:hint="eastAsia"/>
                <w:kern w:val="0"/>
                <w:szCs w:val="21"/>
              </w:rPr>
              <w:t>50</w:t>
            </w:r>
          </w:p>
        </w:tc>
      </w:tr>
      <w:tr w:rsidR="00357B04" w14:paraId="19EFDE66" w14:textId="77777777" w:rsidTr="0028499F">
        <w:trPr>
          <w:trHeight w:val="454"/>
          <w:jc w:val="center"/>
        </w:trPr>
        <w:tc>
          <w:tcPr>
            <w:tcW w:w="700" w:type="dxa"/>
            <w:vAlign w:val="center"/>
          </w:tcPr>
          <w:p w14:paraId="313A240A"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10</w:t>
            </w:r>
          </w:p>
        </w:tc>
        <w:tc>
          <w:tcPr>
            <w:tcW w:w="1233" w:type="dxa"/>
            <w:vAlign w:val="center"/>
          </w:tcPr>
          <w:p w14:paraId="1E8550DA"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能源示教室</w:t>
            </w:r>
          </w:p>
        </w:tc>
        <w:tc>
          <w:tcPr>
            <w:tcW w:w="1628" w:type="dxa"/>
            <w:vAlign w:val="center"/>
          </w:tcPr>
          <w:p w14:paraId="7B7B7E07" w14:textId="77777777" w:rsidR="00357B04" w:rsidRDefault="00357B04" w:rsidP="0028499F">
            <w:pPr>
              <w:jc w:val="center"/>
              <w:rPr>
                <w:rFonts w:ascii="楷体" w:eastAsia="楷体" w:hAnsi="楷体" w:cs="楷体"/>
                <w:kern w:val="0"/>
                <w:szCs w:val="21"/>
              </w:rPr>
            </w:pPr>
            <w:r>
              <w:rPr>
                <w:rFonts w:ascii="楷体" w:eastAsia="楷体" w:hAnsi="楷体" w:cs="楷体" w:hint="eastAsia"/>
                <w:kern w:val="0"/>
                <w:szCs w:val="21"/>
              </w:rPr>
              <w:t>素质实训</w:t>
            </w:r>
          </w:p>
        </w:tc>
        <w:tc>
          <w:tcPr>
            <w:tcW w:w="4471" w:type="dxa"/>
            <w:vAlign w:val="center"/>
          </w:tcPr>
          <w:p w14:paraId="4B9ED3A5" w14:textId="77777777" w:rsidR="00357B04" w:rsidRDefault="00357B04" w:rsidP="0028499F">
            <w:pPr>
              <w:widowControl/>
              <w:shd w:val="clear" w:color="auto" w:fill="FFFFFF"/>
              <w:ind w:left="360"/>
              <w:rPr>
                <w:rFonts w:ascii="楷体" w:eastAsia="楷体" w:hAnsi="楷体" w:cs="楷体"/>
                <w:szCs w:val="21"/>
              </w:rPr>
            </w:pPr>
            <w:r>
              <w:rPr>
                <w:rFonts w:ascii="楷体" w:eastAsia="楷体" w:hAnsi="楷体" w:cs="楷体" w:hint="eastAsia"/>
                <w:szCs w:val="21"/>
              </w:rPr>
              <w:t>实物、展板、化工系数字教学资源</w:t>
            </w:r>
          </w:p>
        </w:tc>
        <w:tc>
          <w:tcPr>
            <w:tcW w:w="1219" w:type="dxa"/>
            <w:vAlign w:val="center"/>
          </w:tcPr>
          <w:p w14:paraId="272A3995" w14:textId="77777777" w:rsidR="00357B04" w:rsidRDefault="00357B04" w:rsidP="0028499F">
            <w:pPr>
              <w:widowControl/>
              <w:rPr>
                <w:rFonts w:ascii="楷体" w:eastAsia="楷体" w:hAnsi="楷体" w:cs="楷体"/>
                <w:kern w:val="0"/>
                <w:szCs w:val="21"/>
              </w:rPr>
            </w:pPr>
          </w:p>
        </w:tc>
      </w:tr>
    </w:tbl>
    <w:p w14:paraId="2233BDA8" w14:textId="77777777" w:rsidR="00357B04" w:rsidRPr="00447652" w:rsidRDefault="00357B04" w:rsidP="00357B04">
      <w:pPr>
        <w:spacing w:line="360" w:lineRule="auto"/>
        <w:ind w:firstLineChars="200" w:firstLine="482"/>
        <w:rPr>
          <w:rFonts w:ascii="宋体" w:hAnsi="宋体"/>
          <w:b/>
          <w:bCs/>
          <w:sz w:val="24"/>
        </w:rPr>
      </w:pPr>
      <w:r w:rsidRPr="00447652">
        <w:rPr>
          <w:rFonts w:ascii="宋体" w:hAnsi="宋体" w:hint="eastAsia"/>
          <w:b/>
          <w:bCs/>
          <w:sz w:val="24"/>
        </w:rPr>
        <w:t>3.校外实训基地</w:t>
      </w:r>
    </w:p>
    <w:p w14:paraId="35FF9E43" w14:textId="77777777" w:rsidR="00357B04" w:rsidRDefault="00357B04" w:rsidP="00357B04">
      <w:pPr>
        <w:spacing w:line="460" w:lineRule="exact"/>
        <w:ind w:firstLineChars="200" w:firstLine="480"/>
        <w:jc w:val="left"/>
        <w:rPr>
          <w:rFonts w:ascii="宋体" w:hAnsi="宋体"/>
          <w:sz w:val="24"/>
        </w:rPr>
      </w:pPr>
      <w:r>
        <w:rPr>
          <w:rFonts w:ascii="宋体" w:hAnsi="宋体" w:hint="eastAsia"/>
          <w:sz w:val="24"/>
        </w:rPr>
        <w:t>校企双方共建产教融合型企业实训基地。利用企业现有资源优势，以学校教师为主导，校企双方教师配合，把企业生产设备转化为教学实训设备，把岗位工</w:t>
      </w:r>
      <w:r>
        <w:rPr>
          <w:rFonts w:ascii="宋体" w:hAnsi="宋体" w:hint="eastAsia"/>
          <w:sz w:val="24"/>
        </w:rPr>
        <w:lastRenderedPageBreak/>
        <w:t>作任务、安全操作规程等转化为教学资源。</w:t>
      </w:r>
    </w:p>
    <w:p w14:paraId="2A674E14" w14:textId="77777777" w:rsidR="00357B04" w:rsidRDefault="00357B04" w:rsidP="00357B04">
      <w:pPr>
        <w:spacing w:line="460" w:lineRule="exact"/>
        <w:ind w:firstLineChars="200" w:firstLine="482"/>
        <w:jc w:val="center"/>
        <w:rPr>
          <w:rFonts w:ascii="宋体" w:hAnsi="宋体"/>
          <w:b/>
          <w:sz w:val="24"/>
        </w:rPr>
      </w:pPr>
      <w:r>
        <w:rPr>
          <w:rFonts w:ascii="宋体" w:hAnsi="宋体"/>
          <w:b/>
          <w:sz w:val="24"/>
        </w:rPr>
        <w:t>表12</w:t>
      </w:r>
      <w:r>
        <w:rPr>
          <w:rFonts w:ascii="宋体" w:hAnsi="宋体" w:hint="eastAsia"/>
          <w:b/>
          <w:sz w:val="24"/>
        </w:rPr>
        <w:t xml:space="preserve"> 企业</w:t>
      </w:r>
      <w:r>
        <w:rPr>
          <w:rFonts w:ascii="宋体" w:hAnsi="宋体"/>
          <w:b/>
          <w:sz w:val="24"/>
        </w:rPr>
        <w:t>专业实训基地条件配置与要求表</w:t>
      </w:r>
    </w:p>
    <w:tbl>
      <w:tblPr>
        <w:tblpPr w:leftFromText="180" w:rightFromText="180" w:vertAnchor="text" w:horzAnchor="page" w:tblpX="1967" w:tblpY="4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650"/>
        <w:gridCol w:w="3945"/>
        <w:gridCol w:w="2325"/>
      </w:tblGrid>
      <w:tr w:rsidR="00357B04" w14:paraId="477F00BA" w14:textId="77777777" w:rsidTr="0028499F">
        <w:tc>
          <w:tcPr>
            <w:tcW w:w="750" w:type="dxa"/>
            <w:vAlign w:val="center"/>
          </w:tcPr>
          <w:p w14:paraId="582B11A8"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序号</w:t>
            </w:r>
          </w:p>
        </w:tc>
        <w:tc>
          <w:tcPr>
            <w:tcW w:w="1650" w:type="dxa"/>
          </w:tcPr>
          <w:p w14:paraId="0751434F"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实训基地名称</w:t>
            </w:r>
          </w:p>
        </w:tc>
        <w:tc>
          <w:tcPr>
            <w:tcW w:w="3945" w:type="dxa"/>
          </w:tcPr>
          <w:p w14:paraId="538FE90B"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实训基地的功能</w:t>
            </w:r>
          </w:p>
        </w:tc>
        <w:tc>
          <w:tcPr>
            <w:tcW w:w="2325" w:type="dxa"/>
          </w:tcPr>
          <w:p w14:paraId="52EC1F70"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备注</w:t>
            </w:r>
          </w:p>
        </w:tc>
      </w:tr>
      <w:tr w:rsidR="00357B04" w14:paraId="30287606" w14:textId="77777777" w:rsidTr="0028499F">
        <w:tc>
          <w:tcPr>
            <w:tcW w:w="750" w:type="dxa"/>
            <w:vAlign w:val="center"/>
          </w:tcPr>
          <w:p w14:paraId="6E4BAEC4"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1</w:t>
            </w:r>
          </w:p>
        </w:tc>
        <w:tc>
          <w:tcPr>
            <w:tcW w:w="1650" w:type="dxa"/>
            <w:vAlign w:val="center"/>
          </w:tcPr>
          <w:p w14:paraId="687C952E"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电工技能实训室</w:t>
            </w:r>
          </w:p>
        </w:tc>
        <w:tc>
          <w:tcPr>
            <w:tcW w:w="3945" w:type="dxa"/>
            <w:vAlign w:val="center"/>
          </w:tcPr>
          <w:p w14:paraId="0E73E8D8"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主要服务于电工技术实践课程以及电工技能等级考核、鉴定、大赛等使用。</w:t>
            </w:r>
          </w:p>
        </w:tc>
        <w:tc>
          <w:tcPr>
            <w:tcW w:w="2325" w:type="dxa"/>
          </w:tcPr>
          <w:p w14:paraId="0FB865DD"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企业电工理实一体培训室</w:t>
            </w:r>
          </w:p>
        </w:tc>
      </w:tr>
      <w:tr w:rsidR="00357B04" w14:paraId="0285C971" w14:textId="77777777" w:rsidTr="0028499F">
        <w:tc>
          <w:tcPr>
            <w:tcW w:w="750" w:type="dxa"/>
            <w:vAlign w:val="center"/>
          </w:tcPr>
          <w:p w14:paraId="1B449A80"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2</w:t>
            </w:r>
          </w:p>
        </w:tc>
        <w:tc>
          <w:tcPr>
            <w:tcW w:w="1650" w:type="dxa"/>
            <w:vAlign w:val="center"/>
          </w:tcPr>
          <w:p w14:paraId="31E7DD91"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工业仪器仪表实训室</w:t>
            </w:r>
          </w:p>
        </w:tc>
        <w:tc>
          <w:tcPr>
            <w:tcW w:w="3945" w:type="dxa"/>
          </w:tcPr>
          <w:p w14:paraId="272BDEF1"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主要服务工业仪器仪表实践课程以及化工仪表维修工技能考核、鉴定、大赛等使用。</w:t>
            </w:r>
          </w:p>
        </w:tc>
        <w:tc>
          <w:tcPr>
            <w:tcW w:w="2325" w:type="dxa"/>
          </w:tcPr>
          <w:p w14:paraId="5914802B"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企业大师工作室</w:t>
            </w:r>
          </w:p>
        </w:tc>
      </w:tr>
      <w:tr w:rsidR="00357B04" w14:paraId="507FE735" w14:textId="77777777" w:rsidTr="0028499F">
        <w:tc>
          <w:tcPr>
            <w:tcW w:w="750" w:type="dxa"/>
            <w:vAlign w:val="center"/>
          </w:tcPr>
          <w:p w14:paraId="618DA307"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3</w:t>
            </w:r>
          </w:p>
        </w:tc>
        <w:tc>
          <w:tcPr>
            <w:tcW w:w="1650" w:type="dxa"/>
            <w:vAlign w:val="center"/>
          </w:tcPr>
          <w:p w14:paraId="11B43F7B"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煤化</w:t>
            </w:r>
            <w:proofErr w:type="gramStart"/>
            <w:r>
              <w:rPr>
                <w:rFonts w:ascii="楷体" w:eastAsia="楷体" w:hAnsi="楷体" w:cs="楷体" w:hint="eastAsia"/>
                <w:szCs w:val="21"/>
              </w:rPr>
              <w:t>工分析</w:t>
            </w:r>
            <w:proofErr w:type="gramEnd"/>
            <w:r>
              <w:rPr>
                <w:rFonts w:ascii="楷体" w:eastAsia="楷体" w:hAnsi="楷体" w:cs="楷体" w:hint="eastAsia"/>
                <w:szCs w:val="21"/>
              </w:rPr>
              <w:t>检测实训室</w:t>
            </w:r>
          </w:p>
        </w:tc>
        <w:tc>
          <w:tcPr>
            <w:tcW w:w="3945" w:type="dxa"/>
          </w:tcPr>
          <w:p w14:paraId="4AF4066F"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主要服务于基础化学、煤化学，煤化</w:t>
            </w:r>
            <w:proofErr w:type="gramStart"/>
            <w:r>
              <w:rPr>
                <w:rFonts w:ascii="楷体" w:eastAsia="楷体" w:hAnsi="楷体" w:cs="楷体" w:hint="eastAsia"/>
                <w:szCs w:val="21"/>
              </w:rPr>
              <w:t>工分析</w:t>
            </w:r>
            <w:proofErr w:type="gramEnd"/>
            <w:r>
              <w:rPr>
                <w:rFonts w:ascii="楷体" w:eastAsia="楷体" w:hAnsi="楷体" w:cs="楷体" w:hint="eastAsia"/>
                <w:szCs w:val="21"/>
              </w:rPr>
              <w:t>检测等实践课程以及工业分析大赛，化学检验员等技能等级考核与鉴定使用。</w:t>
            </w:r>
          </w:p>
        </w:tc>
        <w:tc>
          <w:tcPr>
            <w:tcW w:w="2325" w:type="dxa"/>
          </w:tcPr>
          <w:p w14:paraId="0EA7A55F"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企业分析检测中心、车间检验室</w:t>
            </w:r>
          </w:p>
        </w:tc>
      </w:tr>
      <w:tr w:rsidR="00357B04" w14:paraId="6F16D376" w14:textId="77777777" w:rsidTr="0028499F">
        <w:tc>
          <w:tcPr>
            <w:tcW w:w="750" w:type="dxa"/>
            <w:vAlign w:val="center"/>
          </w:tcPr>
          <w:p w14:paraId="55D5B0D9"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4</w:t>
            </w:r>
          </w:p>
        </w:tc>
        <w:tc>
          <w:tcPr>
            <w:tcW w:w="1650" w:type="dxa"/>
            <w:vAlign w:val="center"/>
          </w:tcPr>
          <w:p w14:paraId="01EE5173"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煤化工机械设备仪表维护保养实训室</w:t>
            </w:r>
          </w:p>
        </w:tc>
        <w:tc>
          <w:tcPr>
            <w:tcW w:w="3945" w:type="dxa"/>
            <w:vAlign w:val="center"/>
          </w:tcPr>
          <w:p w14:paraId="2EB7495F"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主要服务于化工机械设备操作与维护、工业仪器仪表实践课程以及设备点检员等技能考核与大赛等.</w:t>
            </w:r>
          </w:p>
        </w:tc>
        <w:tc>
          <w:tcPr>
            <w:tcW w:w="2325" w:type="dxa"/>
            <w:vAlign w:val="center"/>
          </w:tcPr>
          <w:p w14:paraId="48869BE1"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企业动力车间</w:t>
            </w:r>
          </w:p>
        </w:tc>
      </w:tr>
      <w:tr w:rsidR="00357B04" w14:paraId="40733899" w14:textId="77777777" w:rsidTr="0028499F">
        <w:tc>
          <w:tcPr>
            <w:tcW w:w="750" w:type="dxa"/>
            <w:vAlign w:val="center"/>
          </w:tcPr>
          <w:p w14:paraId="59BB5611"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5</w:t>
            </w:r>
          </w:p>
        </w:tc>
        <w:tc>
          <w:tcPr>
            <w:tcW w:w="1650" w:type="dxa"/>
            <w:vAlign w:val="center"/>
          </w:tcPr>
          <w:p w14:paraId="02E1C24A"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煤化工机械设备拆装实训室</w:t>
            </w:r>
          </w:p>
        </w:tc>
        <w:tc>
          <w:tcPr>
            <w:tcW w:w="3945" w:type="dxa"/>
            <w:vAlign w:val="center"/>
          </w:tcPr>
          <w:p w14:paraId="29E74AE1"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主要服务于化工单元操作，化工机械</w:t>
            </w:r>
            <w:proofErr w:type="gramStart"/>
            <w:r>
              <w:rPr>
                <w:rFonts w:ascii="楷体" w:eastAsia="楷体" w:hAnsi="楷体" w:cs="楷体" w:hint="eastAsia"/>
                <w:szCs w:val="21"/>
              </w:rPr>
              <w:t>设备设备</w:t>
            </w:r>
            <w:proofErr w:type="gramEnd"/>
            <w:r>
              <w:rPr>
                <w:rFonts w:ascii="楷体" w:eastAsia="楷体" w:hAnsi="楷体" w:cs="楷体" w:hint="eastAsia"/>
                <w:szCs w:val="21"/>
              </w:rPr>
              <w:t>认识、拆装实训、工业仪器仪表认识，拆装等使用。</w:t>
            </w:r>
          </w:p>
        </w:tc>
        <w:tc>
          <w:tcPr>
            <w:tcW w:w="2325" w:type="dxa"/>
            <w:vAlign w:val="center"/>
          </w:tcPr>
          <w:p w14:paraId="293063D9"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企业废弃机械设备，废物利用。</w:t>
            </w:r>
          </w:p>
        </w:tc>
      </w:tr>
      <w:tr w:rsidR="00357B04" w14:paraId="66F72D8A" w14:textId="77777777" w:rsidTr="0028499F">
        <w:tc>
          <w:tcPr>
            <w:tcW w:w="750" w:type="dxa"/>
            <w:vAlign w:val="center"/>
          </w:tcPr>
          <w:p w14:paraId="1F4F2B56"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6</w:t>
            </w:r>
          </w:p>
        </w:tc>
        <w:tc>
          <w:tcPr>
            <w:tcW w:w="1650" w:type="dxa"/>
            <w:vAlign w:val="center"/>
          </w:tcPr>
          <w:p w14:paraId="3B3E4F58"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煤化工工艺设备实训室</w:t>
            </w:r>
          </w:p>
        </w:tc>
        <w:tc>
          <w:tcPr>
            <w:tcW w:w="3945" w:type="dxa"/>
            <w:vAlign w:val="center"/>
          </w:tcPr>
          <w:p w14:paraId="6076B949"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主要服务于化工单元操作，焦化工艺、化工机械设备操作与维护、化工分析检测、煤化工安全等实践课程教学。</w:t>
            </w:r>
          </w:p>
        </w:tc>
        <w:tc>
          <w:tcPr>
            <w:tcW w:w="2325" w:type="dxa"/>
            <w:vAlign w:val="center"/>
          </w:tcPr>
          <w:p w14:paraId="45AF08F3" w14:textId="77777777" w:rsidR="00357B04" w:rsidRDefault="00357B04" w:rsidP="0028499F">
            <w:pPr>
              <w:pStyle w:val="2"/>
              <w:ind w:leftChars="0" w:left="0" w:firstLineChars="0" w:firstLine="0"/>
              <w:jc w:val="center"/>
              <w:rPr>
                <w:rFonts w:ascii="楷体" w:eastAsia="楷体" w:hAnsi="楷体" w:cs="楷体"/>
                <w:szCs w:val="21"/>
              </w:rPr>
            </w:pPr>
            <w:r>
              <w:rPr>
                <w:rFonts w:ascii="楷体" w:eastAsia="楷体" w:hAnsi="楷体" w:cs="楷体" w:hint="eastAsia"/>
                <w:szCs w:val="21"/>
              </w:rPr>
              <w:t>企业各车间生产岗位，在不同车间挖掘出适合于教学使用的设备，工段等，构成若干个实训单元。</w:t>
            </w:r>
          </w:p>
        </w:tc>
      </w:tr>
    </w:tbl>
    <w:p w14:paraId="339AEA1D" w14:textId="77777777" w:rsidR="00357B04" w:rsidRDefault="00357B04" w:rsidP="00357B04">
      <w:pPr>
        <w:spacing w:beforeLines="50" w:before="156" w:afterLines="50" w:after="156" w:line="360" w:lineRule="auto"/>
        <w:rPr>
          <w:rFonts w:ascii="宋体" w:hAnsi="宋体"/>
          <w:b/>
          <w:sz w:val="24"/>
        </w:rPr>
      </w:pPr>
      <w:r>
        <w:rPr>
          <w:rFonts w:ascii="宋体" w:hAnsi="宋体" w:hint="eastAsia"/>
          <w:b/>
          <w:sz w:val="24"/>
        </w:rPr>
        <w:t>（四）教学资源</w:t>
      </w:r>
    </w:p>
    <w:p w14:paraId="5914325A"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1.教材选用基本要求</w:t>
      </w:r>
    </w:p>
    <w:p w14:paraId="76DC7C09"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按照国家规定选用优质教材，禁止不合格的教材进入课堂。由专业教师、教学系、企业和教务处人员等组成的教材选用机构，按照教材选用制度，经过规范程序择优选用教材。</w:t>
      </w:r>
    </w:p>
    <w:p w14:paraId="038F6134"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2.图书文献配备基本要求</w:t>
      </w:r>
    </w:p>
    <w:p w14:paraId="2E90CC27"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图书文献配备能满足人才培养、专业建设、教科研等工作的需要。方便师生查询、借阅。专业类图书文献主要包括：行业政策法规、相关职业标准，有关专业技术、标准、方法等图书资料以及专业相关学术期刊等。</w:t>
      </w:r>
    </w:p>
    <w:p w14:paraId="03F4B9DB"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3．数字教学资源配置基本要求</w:t>
      </w:r>
    </w:p>
    <w:p w14:paraId="5E8AB72F"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校企共同建设、配备与本专业有关的音视频素材、教学课件、数字化教学案例库、虚拟仿真软件、数字教材等专业教学资源库，种类丰富、形式多样、使用</w:t>
      </w:r>
      <w:r>
        <w:rPr>
          <w:rFonts w:ascii="宋体" w:hAnsi="宋体" w:hint="eastAsia"/>
          <w:sz w:val="24"/>
        </w:rPr>
        <w:lastRenderedPageBreak/>
        <w:t>便捷、动态更新、满足教学。</w:t>
      </w:r>
    </w:p>
    <w:p w14:paraId="0AA281DC"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4.校企共同制定教学标准</w:t>
      </w:r>
    </w:p>
    <w:p w14:paraId="175C8B19"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（1）教学标准：制定课程标准。按照现代学徒制一体化课程体系，每门课程由学校教师和企业师傅组成课程标准修订小组，共同制度课程标准。</w:t>
      </w:r>
    </w:p>
    <w:p w14:paraId="5450FE12"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借鉴教育部专业教学标准、职业教育教学质量诊断与改进工作、职业教育学生顶岗实习管理办法等相关规定与意见。校企合作制定的新型现代学徒制课程教学标准、教学管理制度规定等。</w:t>
      </w:r>
    </w:p>
    <w:p w14:paraId="422FD706"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（2）制定质量监控标准：在学校新型现代学徒</w:t>
      </w:r>
      <w:proofErr w:type="gramStart"/>
      <w:r>
        <w:rPr>
          <w:rFonts w:cs="Times New Roman" w:hint="eastAsia"/>
          <w:bCs/>
        </w:rPr>
        <w:t>制项目</w:t>
      </w:r>
      <w:proofErr w:type="gramEnd"/>
      <w:r>
        <w:rPr>
          <w:rFonts w:cs="Times New Roman" w:hint="eastAsia"/>
          <w:bCs/>
        </w:rPr>
        <w:t>总体质量监控体系下，结合专业的教学内容和合作形式，由学校与企业双方成立现代学徒</w:t>
      </w:r>
      <w:proofErr w:type="gramStart"/>
      <w:r>
        <w:rPr>
          <w:rFonts w:cs="Times New Roman" w:hint="eastAsia"/>
          <w:bCs/>
        </w:rPr>
        <w:t>制项目</w:t>
      </w:r>
      <w:proofErr w:type="gramEnd"/>
      <w:r>
        <w:rPr>
          <w:rFonts w:cs="Times New Roman" w:hint="eastAsia"/>
          <w:bCs/>
        </w:rPr>
        <w:t>质量监控小组。建立教学工作全过程的质量监控标准：包括招工招生质量监控标准、理论课程教学质量监控标准、基本技能实训质量监控标准、岗位技能实训质量监控标准以及企业课程质量监控标准、教师教育教学质量考核标准和师傅带徒育人质量考核标准。对学生（员工）在企业的动态学习和成长成才过程进行全程监控、评价、考核和反</w:t>
      </w:r>
      <w:proofErr w:type="gramStart"/>
      <w:r>
        <w:rPr>
          <w:rFonts w:cs="Times New Roman" w:hint="eastAsia"/>
          <w:bCs/>
        </w:rPr>
        <w:t>偾</w:t>
      </w:r>
      <w:proofErr w:type="gramEnd"/>
      <w:r>
        <w:rPr>
          <w:rFonts w:cs="Times New Roman" w:hint="eastAsia"/>
          <w:bCs/>
        </w:rPr>
        <w:t>，以及教师教育教学和师傅的带徒育人工作进行监控、评价、考核和反馈。</w:t>
      </w:r>
    </w:p>
    <w:p w14:paraId="4058DCE4"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5.开发课程</w:t>
      </w:r>
    </w:p>
    <w:p w14:paraId="2C1EFD42"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校企双方教师与师傅进行前期调研，召开车间主任，工段长调研会议，根据工作任务，划分工作岗位，根据不同岗位要求的岗位能力，细化知识与技能，形成课程。在此基础上，构建基于校企深度融合的新型学徒制教学模式。</w:t>
      </w:r>
    </w:p>
    <w:p w14:paraId="3BE68C11"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6.合作开发教材</w:t>
      </w:r>
    </w:p>
    <w:p w14:paraId="16983FC5"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（1）教材选用基本要求：优先选用高职教育国家规划教材、省级规划教材。</w:t>
      </w:r>
    </w:p>
    <w:p w14:paraId="69D32901"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（2）校企合作开发教材：校企合作根据企业技术领域和职业岗位（群）的任职要求，参照相关的职业资格标准和实训设备、实训项目，开发相应的专业课教材及实训课指导书。</w:t>
      </w:r>
    </w:p>
    <w:p w14:paraId="64D8ED4B"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7.专业教学资源库与信息技术应用</w:t>
      </w:r>
    </w:p>
    <w:p w14:paraId="71143F98"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充分利用专业文献、音视频资料、电子教材、教辅材料、教学课件、案例库、行业政策法规资料、职业考评、就业创业信息等，形式多样、使用便捷、动态更新。充分利用国家教学资源</w:t>
      </w:r>
      <w:proofErr w:type="gramStart"/>
      <w:r>
        <w:rPr>
          <w:rFonts w:cs="Times New Roman" w:hint="eastAsia"/>
          <w:bCs/>
        </w:rPr>
        <w:t>库相关</w:t>
      </w:r>
      <w:proofErr w:type="gramEnd"/>
      <w:r>
        <w:rPr>
          <w:rFonts w:cs="Times New Roman" w:hint="eastAsia"/>
          <w:bCs/>
        </w:rPr>
        <w:t>资源。</w:t>
      </w:r>
    </w:p>
    <w:p w14:paraId="30D892E5"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教学建议：作为教学实际案例。开展案例教学法、讨论式教学法进行教学。资源服务面向：教师教学材料，教师、学生学习，企业人员培训等。</w:t>
      </w:r>
    </w:p>
    <w:p w14:paraId="7F882B96"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lastRenderedPageBreak/>
        <w:t>代课教师积极收集企业实际案例、实景影像、设备图片、仿真等素材，开发正开发整合</w:t>
      </w:r>
      <w:proofErr w:type="gramStart"/>
      <w:r>
        <w:rPr>
          <w:rFonts w:cs="Times New Roman" w:hint="eastAsia"/>
          <w:bCs/>
        </w:rPr>
        <w:t>教学积件和</w:t>
      </w:r>
      <w:proofErr w:type="gramEnd"/>
      <w:r>
        <w:rPr>
          <w:rFonts w:cs="Times New Roman" w:hint="eastAsia"/>
          <w:bCs/>
        </w:rPr>
        <w:t>教学模块，对担任课程采取“一体化设计、结构化课程、颗粒化资源”的建构逻辑，坚持使用便捷、应用有效、共建共享，“能学、辅教”、以服务学生和课堂教学为主的</w:t>
      </w:r>
      <w:proofErr w:type="gramStart"/>
      <w:r>
        <w:rPr>
          <w:rFonts w:cs="Times New Roman" w:hint="eastAsia"/>
          <w:bCs/>
        </w:rPr>
        <w:t>的</w:t>
      </w:r>
      <w:proofErr w:type="gramEnd"/>
      <w:r>
        <w:rPr>
          <w:rFonts w:cs="Times New Roman" w:hint="eastAsia"/>
          <w:bCs/>
        </w:rPr>
        <w:t>功能定位，依托颗粒</w:t>
      </w:r>
      <w:proofErr w:type="gramStart"/>
      <w:r>
        <w:rPr>
          <w:rFonts w:cs="Times New Roman" w:hint="eastAsia"/>
          <w:bCs/>
        </w:rPr>
        <w:t>化资源自</w:t>
      </w:r>
      <w:proofErr w:type="gramEnd"/>
      <w:r>
        <w:rPr>
          <w:rFonts w:cs="Times New Roman" w:hint="eastAsia"/>
          <w:bCs/>
        </w:rPr>
        <w:t>建课程（素材、积件、模块和课程）教学资源库，构建以学习者为中心的教学和学习方式。推进和提升课堂信息化教学水平。</w:t>
      </w:r>
    </w:p>
    <w:p w14:paraId="25FD15E0"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8．校企共建课程思政</w:t>
      </w:r>
    </w:p>
    <w:p w14:paraId="793CF9EE" w14:textId="77777777" w:rsidR="00357B04" w:rsidRDefault="00357B04" w:rsidP="00357B04">
      <w:pPr>
        <w:pStyle w:val="af0"/>
        <w:adjustRightInd w:val="0"/>
        <w:snapToGrid w:val="0"/>
        <w:spacing w:before="0" w:beforeAutospacing="0" w:after="0" w:afterAutospacing="0" w:line="360" w:lineRule="auto"/>
        <w:ind w:firstLineChars="200" w:firstLine="480"/>
        <w:jc w:val="both"/>
        <w:rPr>
          <w:rFonts w:cs="Times New Roman"/>
          <w:bCs/>
        </w:rPr>
      </w:pPr>
      <w:r>
        <w:rPr>
          <w:rFonts w:cs="Times New Roman" w:hint="eastAsia"/>
          <w:bCs/>
        </w:rPr>
        <w:t>为实现思想政治教育贯穿于专业人才培养全过程，构建课程育人质量提升体系，充分挖掘专业课程</w:t>
      </w:r>
      <w:proofErr w:type="gramStart"/>
      <w:r>
        <w:rPr>
          <w:rFonts w:cs="Times New Roman" w:hint="eastAsia"/>
          <w:bCs/>
        </w:rPr>
        <w:t>的思政育人</w:t>
      </w:r>
      <w:proofErr w:type="gramEnd"/>
      <w:r>
        <w:rPr>
          <w:rFonts w:cs="Times New Roman" w:hint="eastAsia"/>
          <w:bCs/>
        </w:rPr>
        <w:t>功能，推行以“课程思政”为目标的专业课堂教学改革。梳理各门专业课程、企业发展、生产、管理等所蕴含的思想政治教育元素和所承载的思想政治教育功能，开发相关教学资源与载体，融入课堂教学各环节，实现思想政治教育与知识体系教育的有机统一。使本专业各类课程与思想政治理论课同向同行，形成协同效应。</w:t>
      </w:r>
    </w:p>
    <w:p w14:paraId="334D0B35" w14:textId="77777777" w:rsidR="00357B04" w:rsidRDefault="00357B04" w:rsidP="00357B04">
      <w:pPr>
        <w:spacing w:beforeLines="50" w:before="156" w:afterLines="50" w:after="156" w:line="360" w:lineRule="auto"/>
        <w:rPr>
          <w:rFonts w:ascii="宋体" w:hAnsi="宋体"/>
          <w:b/>
          <w:sz w:val="24"/>
        </w:rPr>
      </w:pPr>
      <w:r>
        <w:rPr>
          <w:rFonts w:ascii="宋体" w:hAnsi="宋体" w:hint="eastAsia"/>
          <w:b/>
          <w:sz w:val="24"/>
        </w:rPr>
        <w:t>（五）教学组织形式。</w:t>
      </w:r>
    </w:p>
    <w:p w14:paraId="2DB3D1E3"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根据学生（员工）均是企业在岗职工，依托企业场地，学院采用 “校企协同育人—送教上门教学模式”。深化校企合作，推行校企资源共享、过程共管、人才共育，学院与企业共同为在职学生（员工）上门集中授课或组织技能训练，根据岗位编班分组，授课时间校企共同协商，集中教学时数按培养方案规定时数，确保理论教学和实践环节的系统性和完整性。</w:t>
      </w:r>
    </w:p>
    <w:p w14:paraId="00B4F65A" w14:textId="77777777" w:rsidR="00357B04" w:rsidRDefault="00357B04" w:rsidP="00357B04">
      <w:pPr>
        <w:spacing w:beforeLines="50" w:before="156" w:afterLines="50" w:after="156" w:line="360" w:lineRule="auto"/>
        <w:rPr>
          <w:rFonts w:ascii="宋体" w:hAnsi="宋体"/>
          <w:b/>
          <w:sz w:val="24"/>
        </w:rPr>
      </w:pPr>
      <w:r>
        <w:rPr>
          <w:rFonts w:ascii="宋体" w:hAnsi="宋体" w:hint="eastAsia"/>
          <w:b/>
          <w:sz w:val="24"/>
        </w:rPr>
        <w:t>（六）学习评价</w:t>
      </w:r>
    </w:p>
    <w:p w14:paraId="395B8328"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改革考核评价方式。各门课程的考核内容须符合课程标准，以基本知识、基本程序和基本技能标准考核为主，同时注意考核学生（员工）综合运用所学理论、知识和技能分析解决问题的能力。</w:t>
      </w:r>
    </w:p>
    <w:p w14:paraId="06C372AC"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根据课程自身特点，一般须采用集中考试，条件满足时可采取网络考试等考核形式，但须严格考试要求。考试试卷均采用百分制。卷面成绩按照各门课程考核说明规定的比例折算计入课程总成绩，总成绩满60分者视为达到课程考核及格标准，可取得相应学分。</w:t>
      </w:r>
    </w:p>
    <w:p w14:paraId="1312E6F6"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严格考试要求和考核标准。强化质量意识，加强过程性考核评价，根据每种</w:t>
      </w:r>
      <w:r>
        <w:rPr>
          <w:rFonts w:ascii="宋体" w:hAnsi="宋体" w:hint="eastAsia"/>
          <w:sz w:val="24"/>
        </w:rPr>
        <w:lastRenderedPageBreak/>
        <w:t>类型课程结构，依据教学方式、学习方式，设计学生（员工）学业评价的具体可行的、可操作的评价办法。积极推行技能抽查、技能监测、综合素质评价等多元考核评价方式。不断完善质量保证体系和运行机制，根据反馈实时诊断、及时改进。</w:t>
      </w:r>
    </w:p>
    <w:p w14:paraId="573320DD"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理论课程的评价办法采用平时考核与期末考试相结合的方法。加大平时考核成绩的比重，注重过程性考核，平时与期末考试成绩各占50%。平时考核成绩包括集中授课的出勤情况、课堂提问、网络资源的学习情况、完成作业情况、阶段性测试等，各项所占比例由任课教师根据实际情况确定，期末考试可根据不同课程的性质，采取不同的形式，例如闭卷考试、开卷考试等。</w:t>
      </w:r>
    </w:p>
    <w:p w14:paraId="5F80B2A6"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实践课程的考核方法采用综合评价的方式进行，包括出勤、学生（员工）的实际操作情况、教师评价、学生自评、实</w:t>
      </w:r>
      <w:proofErr w:type="gramStart"/>
      <w:r>
        <w:rPr>
          <w:rFonts w:ascii="宋体" w:hAnsi="宋体" w:hint="eastAsia"/>
          <w:sz w:val="24"/>
        </w:rPr>
        <w:t>训报告</w:t>
      </w:r>
      <w:proofErr w:type="gramEnd"/>
      <w:r>
        <w:rPr>
          <w:rFonts w:ascii="宋体" w:hAnsi="宋体" w:hint="eastAsia"/>
          <w:sz w:val="24"/>
        </w:rPr>
        <w:t>等。</w:t>
      </w:r>
    </w:p>
    <w:p w14:paraId="67526783"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严格落实培养目标和培养规格要求，加大过程考核、实践技能考核在课程总成绩中的比重。严格考试纪律，健全多元化考核评价体系，完善学生（员工）实习过程检测、评价与反馈机制，引导学生（员工）自我管理、主动学习，提高学习效率。将学生（员工）的实际工作纳入实践环节，强化实习、实训、毕业设计（论文）等实践性教学环节的全过程管理与考核评价。</w:t>
      </w:r>
    </w:p>
    <w:p w14:paraId="5F5A0B4B" w14:textId="77777777" w:rsidR="00357B04" w:rsidRDefault="00357B04" w:rsidP="00357B04">
      <w:pPr>
        <w:spacing w:beforeLines="50" w:before="156" w:afterLines="50" w:after="156" w:line="360" w:lineRule="auto"/>
        <w:rPr>
          <w:rFonts w:ascii="宋体" w:hAnsi="宋体"/>
          <w:sz w:val="24"/>
        </w:rPr>
      </w:pPr>
      <w:r>
        <w:rPr>
          <w:rFonts w:ascii="宋体" w:hAnsi="宋体" w:hint="eastAsia"/>
          <w:b/>
          <w:sz w:val="24"/>
        </w:rPr>
        <w:t>（九）质量管理</w:t>
      </w:r>
      <w:r>
        <w:rPr>
          <w:rFonts w:ascii="宋体" w:hAnsi="宋体"/>
          <w:sz w:val="24"/>
        </w:rPr>
        <w:br/>
      </w:r>
      <w:r>
        <w:rPr>
          <w:rFonts w:ascii="宋体" w:hAnsi="宋体" w:hint="eastAsia"/>
          <w:sz w:val="24"/>
        </w:rPr>
        <w:t xml:space="preserve">    1.学院</w:t>
      </w:r>
      <w:proofErr w:type="gramStart"/>
      <w:r>
        <w:rPr>
          <w:rFonts w:ascii="宋体" w:hAnsi="宋体" w:hint="eastAsia"/>
          <w:sz w:val="24"/>
        </w:rPr>
        <w:t>和系部会同</w:t>
      </w:r>
      <w:proofErr w:type="gramEnd"/>
      <w:r>
        <w:rPr>
          <w:rFonts w:ascii="宋体" w:hAnsi="宋体" w:hint="eastAsia"/>
          <w:sz w:val="24"/>
        </w:rPr>
        <w:t>企业共同建立了专业建设和教学过程质量二级监控机制，建立专业</w:t>
      </w:r>
      <w:r>
        <w:rPr>
          <w:rFonts w:ascii="宋体" w:hAnsi="宋体"/>
          <w:sz w:val="24"/>
        </w:rPr>
        <w:t>教学</w:t>
      </w:r>
      <w:r>
        <w:rPr>
          <w:rFonts w:ascii="宋体" w:hAnsi="宋体" w:hint="eastAsia"/>
          <w:sz w:val="24"/>
        </w:rPr>
        <w:t>质量监控管理办法，完善课堂教学、教学评价、实习实训、毕业设计以及</w:t>
      </w:r>
      <w:r>
        <w:rPr>
          <w:rFonts w:ascii="宋体" w:hAnsi="宋体"/>
          <w:sz w:val="24"/>
        </w:rPr>
        <w:t>专业调研、人才培养方案更新</w:t>
      </w:r>
      <w:r>
        <w:rPr>
          <w:rFonts w:ascii="宋体" w:hAnsi="宋体" w:hint="eastAsia"/>
          <w:sz w:val="24"/>
        </w:rPr>
        <w:t>、</w:t>
      </w:r>
      <w:r>
        <w:rPr>
          <w:rFonts w:ascii="宋体" w:hAnsi="宋体"/>
          <w:sz w:val="24"/>
        </w:rPr>
        <w:t>资源建设</w:t>
      </w:r>
      <w:r>
        <w:rPr>
          <w:rFonts w:ascii="宋体" w:hAnsi="宋体" w:hint="eastAsia"/>
          <w:sz w:val="24"/>
        </w:rPr>
        <w:t>等方面质量标准建设，通过教学实施、过程监控、质量评价和持续改进，实现人才培养目标。</w:t>
      </w:r>
    </w:p>
    <w:p w14:paraId="1C701C02"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2.学院、</w:t>
      </w:r>
      <w:proofErr w:type="gramStart"/>
      <w:r>
        <w:rPr>
          <w:rFonts w:ascii="宋体" w:hAnsi="宋体" w:hint="eastAsia"/>
          <w:sz w:val="24"/>
        </w:rPr>
        <w:t>系部及</w:t>
      </w:r>
      <w:proofErr w:type="gramEnd"/>
      <w:r>
        <w:rPr>
          <w:rFonts w:ascii="宋体" w:hAnsi="宋体" w:hint="eastAsia"/>
          <w:sz w:val="24"/>
        </w:rPr>
        <w:t>专业教研室会同企业共同建立的二级教学管理机制，主要任务与要求是加强</w:t>
      </w:r>
      <w:r>
        <w:rPr>
          <w:rFonts w:ascii="宋体" w:hAnsi="宋体"/>
          <w:sz w:val="24"/>
        </w:rPr>
        <w:t>日常教学组织运行与管理，定期</w:t>
      </w:r>
      <w:r>
        <w:rPr>
          <w:rFonts w:ascii="宋体" w:hAnsi="宋体" w:hint="eastAsia"/>
          <w:sz w:val="24"/>
        </w:rPr>
        <w:t>开展课程</w:t>
      </w:r>
      <w:r>
        <w:rPr>
          <w:rFonts w:ascii="宋体" w:hAnsi="宋体"/>
          <w:sz w:val="24"/>
        </w:rPr>
        <w:t>建设水平和教学质量诊改</w:t>
      </w:r>
      <w:r>
        <w:rPr>
          <w:rFonts w:ascii="宋体" w:hAnsi="宋体" w:hint="eastAsia"/>
          <w:sz w:val="24"/>
        </w:rPr>
        <w:t>，建立健全巡</w:t>
      </w:r>
      <w:r>
        <w:rPr>
          <w:rFonts w:ascii="宋体" w:hAnsi="宋体"/>
          <w:sz w:val="24"/>
        </w:rPr>
        <w:t>课、</w:t>
      </w:r>
      <w:r>
        <w:rPr>
          <w:rFonts w:ascii="宋体" w:hAnsi="宋体" w:hint="eastAsia"/>
          <w:sz w:val="24"/>
        </w:rPr>
        <w:t>听课、评教、</w:t>
      </w:r>
      <w:proofErr w:type="gramStart"/>
      <w:r>
        <w:rPr>
          <w:rFonts w:ascii="宋体" w:hAnsi="宋体" w:hint="eastAsia"/>
          <w:sz w:val="24"/>
        </w:rPr>
        <w:t>评学等</w:t>
      </w:r>
      <w:proofErr w:type="gramEnd"/>
      <w:r>
        <w:rPr>
          <w:rFonts w:ascii="宋体" w:hAnsi="宋体" w:hint="eastAsia"/>
          <w:sz w:val="24"/>
        </w:rPr>
        <w:t xml:space="preserve">制度，严明教学纪律和课堂纪律，强化教学组织功能，定期开展公开课、示范课等教研活动。推进教师师德师风建设、提升教师执教能力。 </w:t>
      </w:r>
    </w:p>
    <w:p w14:paraId="13EF3173" w14:textId="77777777" w:rsidR="00357B04" w:rsidRDefault="00357B04" w:rsidP="00357B04">
      <w:pPr>
        <w:spacing w:line="360" w:lineRule="auto"/>
        <w:ind w:firstLine="437"/>
        <w:rPr>
          <w:rFonts w:ascii="宋体" w:hAnsi="宋体"/>
          <w:sz w:val="24"/>
        </w:rPr>
      </w:pPr>
      <w:r>
        <w:rPr>
          <w:rFonts w:ascii="宋体" w:hAnsi="宋体" w:hint="eastAsia"/>
          <w:sz w:val="24"/>
        </w:rPr>
        <w:t>3.学院会同企业共同建立了学生（员工）跟踪反馈机制及评价机制，并对生源情况、学业水平、岗位工作情况等进行分析，定期评价人才培养质量和培养目标达成情况。</w:t>
      </w:r>
    </w:p>
    <w:p w14:paraId="5A48CF82" w14:textId="77777777" w:rsidR="00357B04" w:rsidRDefault="00357B04" w:rsidP="00357B04">
      <w:pPr>
        <w:spacing w:line="360" w:lineRule="auto"/>
        <w:ind w:firstLine="437"/>
        <w:rPr>
          <w:rFonts w:ascii="宋体" w:hAnsi="宋体"/>
          <w:sz w:val="24"/>
        </w:rPr>
      </w:pPr>
      <w:r>
        <w:rPr>
          <w:rFonts w:ascii="宋体" w:hAnsi="宋体" w:hint="eastAsia"/>
          <w:sz w:val="24"/>
        </w:rPr>
        <w:lastRenderedPageBreak/>
        <w:t>4.现代学徒</w:t>
      </w:r>
      <w:proofErr w:type="gramStart"/>
      <w:r>
        <w:rPr>
          <w:rFonts w:ascii="宋体" w:hAnsi="宋体" w:hint="eastAsia"/>
          <w:sz w:val="24"/>
        </w:rPr>
        <w:t>制项目</w:t>
      </w:r>
      <w:proofErr w:type="gramEnd"/>
      <w:r>
        <w:rPr>
          <w:rFonts w:ascii="宋体" w:hAnsi="宋体" w:hint="eastAsia"/>
          <w:sz w:val="24"/>
        </w:rPr>
        <w:t>组要充分利用评价分析结果有效组织教师改进专业教学，针对人才培养过程中存在的问题，制定诊断与改进措施，持续提高人才培养质量。</w:t>
      </w:r>
      <w:r>
        <w:rPr>
          <w:rFonts w:ascii="宋体" w:hAnsi="宋体"/>
          <w:sz w:val="24"/>
        </w:rPr>
        <w:t xml:space="preserve"> </w:t>
      </w:r>
    </w:p>
    <w:p w14:paraId="364D9A0D"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5.落实立德树人根本任务，实施大学生思想政治教育，持续深化“三全育人”综合改革，推进</w:t>
      </w:r>
      <w:proofErr w:type="gramStart"/>
      <w:r>
        <w:rPr>
          <w:rFonts w:ascii="宋体" w:hAnsi="宋体" w:hint="eastAsia"/>
          <w:sz w:val="24"/>
        </w:rPr>
        <w:t>课程思政改革</w:t>
      </w:r>
      <w:proofErr w:type="gramEnd"/>
      <w:r>
        <w:rPr>
          <w:rFonts w:ascii="宋体" w:hAnsi="宋体" w:hint="eastAsia"/>
          <w:sz w:val="24"/>
        </w:rPr>
        <w:t>，加强劳动教育，积极探索新的教学方法、教学改革，并作为质量考核重点内容之一。把立德树人融入思想道德教育、文化知识教育、技术技能培养、社会实践教育各环节，推动</w:t>
      </w:r>
      <w:proofErr w:type="gramStart"/>
      <w:r>
        <w:rPr>
          <w:rFonts w:ascii="宋体" w:hAnsi="宋体" w:hint="eastAsia"/>
          <w:sz w:val="24"/>
        </w:rPr>
        <w:t>思政教育</w:t>
      </w:r>
      <w:proofErr w:type="gramEnd"/>
      <w:r>
        <w:rPr>
          <w:rFonts w:ascii="宋体" w:hAnsi="宋体" w:hint="eastAsia"/>
          <w:sz w:val="24"/>
        </w:rPr>
        <w:t>工作贯穿于教学体系、教材体系、管理体系，切实提升思想政治教育质量。</w:t>
      </w:r>
    </w:p>
    <w:p w14:paraId="5A1BA6CF" w14:textId="77777777" w:rsidR="00357B04" w:rsidRDefault="00357B04" w:rsidP="00C80EDC">
      <w:pPr>
        <w:spacing w:beforeLines="30" w:before="93" w:afterLines="30" w:after="93" w:line="360" w:lineRule="auto"/>
        <w:rPr>
          <w:sz w:val="24"/>
        </w:rPr>
      </w:pPr>
      <w:r>
        <w:rPr>
          <w:rFonts w:ascii="黑体" w:eastAsia="黑体" w:hAnsi="黑体" w:cs="黑体" w:hint="eastAsia"/>
          <w:b/>
          <w:bCs/>
          <w:kern w:val="0"/>
          <w:sz w:val="28"/>
          <w:szCs w:val="28"/>
        </w:rPr>
        <w:t>十一、毕业要求</w:t>
      </w:r>
    </w:p>
    <w:p w14:paraId="71DB34FA" w14:textId="77777777" w:rsidR="00357B04" w:rsidRDefault="00357B04" w:rsidP="00357B04">
      <w:pPr>
        <w:spacing w:line="360" w:lineRule="auto"/>
        <w:ind w:firstLine="437"/>
        <w:rPr>
          <w:rFonts w:ascii="宋体" w:hAnsi="宋体"/>
          <w:sz w:val="24"/>
        </w:rPr>
      </w:pPr>
      <w:r>
        <w:rPr>
          <w:rFonts w:ascii="宋体" w:hAnsi="宋体" w:hint="eastAsia"/>
          <w:sz w:val="24"/>
        </w:rPr>
        <w:t>本专业毕业学分依次是：思想政治课：</w:t>
      </w:r>
      <w:r>
        <w:rPr>
          <w:rFonts w:ascii="宋体" w:hAnsi="宋体"/>
          <w:sz w:val="24"/>
        </w:rPr>
        <w:t>8</w:t>
      </w:r>
      <w:r>
        <w:rPr>
          <w:rFonts w:ascii="宋体" w:hAnsi="宋体" w:hint="eastAsia"/>
          <w:sz w:val="24"/>
        </w:rPr>
        <w:t>分；公共基础课:29学分；专业基础课:20学分；专业核心课：20学分；专业拓展课：16学分；综合实践：22学分；入学教育：1学分；毕业设计：20学分。本专业毕业学分为136学分。</w:t>
      </w:r>
    </w:p>
    <w:p w14:paraId="018C5C9A" w14:textId="77777777" w:rsidR="00357B04" w:rsidRDefault="00357B04" w:rsidP="00357B04">
      <w:pPr>
        <w:spacing w:line="360" w:lineRule="auto"/>
        <w:ind w:firstLine="437"/>
        <w:rPr>
          <w:rFonts w:ascii="宋体" w:hAnsi="宋体"/>
          <w:sz w:val="24"/>
        </w:rPr>
      </w:pPr>
      <w:r>
        <w:rPr>
          <w:rFonts w:ascii="宋体" w:hAnsi="宋体" w:hint="eastAsia"/>
          <w:sz w:val="24"/>
        </w:rPr>
        <w:t>修完人才培养方案中所规定的2662学时136学分，完成规定的教学活动。毕业时达到德、智、体、美、</w:t>
      </w:r>
      <w:proofErr w:type="gramStart"/>
      <w:r>
        <w:rPr>
          <w:rFonts w:ascii="宋体" w:hAnsi="宋体" w:hint="eastAsia"/>
          <w:sz w:val="24"/>
        </w:rPr>
        <w:t>劳</w:t>
      </w:r>
      <w:proofErr w:type="gramEnd"/>
      <w:r>
        <w:rPr>
          <w:rFonts w:ascii="宋体" w:hAnsi="宋体" w:hint="eastAsia"/>
          <w:sz w:val="24"/>
        </w:rPr>
        <w:t>等方面要求，由学校颁发普通高职院校毕业证书，与普通全日制学生毕业证书相同。</w:t>
      </w:r>
    </w:p>
    <w:p w14:paraId="00C92424" w14:textId="77777777" w:rsidR="00357B04" w:rsidRDefault="00357B04" w:rsidP="00357B04">
      <w:pPr>
        <w:spacing w:line="360" w:lineRule="auto"/>
        <w:ind w:firstLine="437"/>
        <w:rPr>
          <w:rFonts w:ascii="宋体" w:hAnsi="宋体"/>
          <w:sz w:val="24"/>
        </w:rPr>
      </w:pPr>
      <w:r>
        <w:rPr>
          <w:rFonts w:ascii="宋体" w:hAnsi="宋体" w:hint="eastAsia"/>
          <w:sz w:val="24"/>
        </w:rPr>
        <w:t>严格毕业出口关，根据学院毕业考试要求，保证毕业要求的达成度，坚决杜绝“清考”行为。</w:t>
      </w:r>
    </w:p>
    <w:p w14:paraId="3F7C224A" w14:textId="77777777" w:rsidR="00357B04" w:rsidRDefault="00357B04" w:rsidP="00C80EDC">
      <w:pPr>
        <w:spacing w:beforeLines="30" w:before="93" w:afterLines="30" w:after="93" w:line="360" w:lineRule="auto"/>
        <w:rPr>
          <w:rFonts w:ascii="黑体" w:eastAsia="黑体" w:hAnsi="黑体" w:cs="黑体"/>
          <w:b/>
          <w:bCs/>
          <w:kern w:val="0"/>
          <w:sz w:val="28"/>
          <w:szCs w:val="28"/>
        </w:rPr>
      </w:pPr>
      <w:r>
        <w:rPr>
          <w:rFonts w:ascii="黑体" w:eastAsia="黑体" w:hAnsi="黑体" w:cs="黑体" w:hint="eastAsia"/>
          <w:b/>
          <w:bCs/>
          <w:kern w:val="0"/>
          <w:sz w:val="28"/>
          <w:szCs w:val="28"/>
        </w:rPr>
        <w:t>十二、附录</w:t>
      </w:r>
    </w:p>
    <w:p w14:paraId="183C527A" w14:textId="77777777" w:rsidR="00357B04" w:rsidRDefault="00357B04" w:rsidP="00357B04">
      <w:pPr>
        <w:spacing w:line="360" w:lineRule="auto"/>
        <w:ind w:firstLineChars="196" w:firstLine="472"/>
        <w:jc w:val="left"/>
        <w:rPr>
          <w:rFonts w:ascii="宋体" w:hAnsi="宋体"/>
          <w:b/>
          <w:sz w:val="24"/>
        </w:rPr>
      </w:pPr>
      <w:r>
        <w:rPr>
          <w:rFonts w:ascii="宋体" w:hAnsi="宋体" w:hint="eastAsia"/>
          <w:b/>
          <w:sz w:val="24"/>
        </w:rPr>
        <w:t>1.编制依据</w:t>
      </w:r>
    </w:p>
    <w:p w14:paraId="5D34D887"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（1）国务院《关于印发国家职业教育改革实施方案的通知》（国发【2019】4号）</w:t>
      </w:r>
    </w:p>
    <w:p w14:paraId="4F639473"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（2）教育部职成司《关于组织做好职业院校专业人才培养方案制订与实施工作的通知》（教职</w:t>
      </w:r>
      <w:proofErr w:type="gramStart"/>
      <w:r>
        <w:rPr>
          <w:rFonts w:ascii="宋体" w:hAnsi="宋体" w:cs="仿宋" w:hint="eastAsia"/>
          <w:sz w:val="24"/>
          <w:szCs w:val="28"/>
        </w:rPr>
        <w:t>成司函</w:t>
      </w:r>
      <w:proofErr w:type="gramEnd"/>
      <w:r>
        <w:rPr>
          <w:rFonts w:ascii="宋体" w:hAnsi="宋体" w:cs="仿宋" w:hint="eastAsia"/>
          <w:sz w:val="24"/>
          <w:szCs w:val="28"/>
        </w:rPr>
        <w:t>【2019】61号）</w:t>
      </w:r>
    </w:p>
    <w:p w14:paraId="3A42DEB6"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（3）教育部《关于职业院校专业人才培养方案制订与实施工作的指导意见》（教职成【2019】13号）</w:t>
      </w:r>
    </w:p>
    <w:p w14:paraId="3266CB47"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（4）教育部办公厅《关于做好扩招后高职教育教学管理工作的指导意见》（教职</w:t>
      </w:r>
      <w:proofErr w:type="gramStart"/>
      <w:r>
        <w:rPr>
          <w:rFonts w:ascii="宋体" w:hAnsi="宋体" w:cs="仿宋" w:hint="eastAsia"/>
          <w:sz w:val="24"/>
          <w:szCs w:val="28"/>
        </w:rPr>
        <w:t>成厅函</w:t>
      </w:r>
      <w:proofErr w:type="gramEnd"/>
      <w:r>
        <w:rPr>
          <w:rFonts w:ascii="宋体" w:hAnsi="宋体" w:cs="仿宋" w:hint="eastAsia"/>
          <w:sz w:val="24"/>
          <w:szCs w:val="28"/>
        </w:rPr>
        <w:t>〔2019〕20号）</w:t>
      </w:r>
    </w:p>
    <w:p w14:paraId="2C91307F"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（5）教育部职成司《高等职业学校专业教学标准》（2019）</w:t>
      </w:r>
    </w:p>
    <w:p w14:paraId="58FE3979"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（6）山西省教育厅《关于组织做好职业院校专业人才培养方案制订与实施</w:t>
      </w:r>
      <w:r>
        <w:rPr>
          <w:rFonts w:ascii="宋体" w:hAnsi="宋体" w:cs="仿宋" w:hint="eastAsia"/>
          <w:sz w:val="24"/>
          <w:szCs w:val="28"/>
        </w:rPr>
        <w:lastRenderedPageBreak/>
        <w:t>工作的通知》（晋</w:t>
      </w:r>
      <w:proofErr w:type="gramStart"/>
      <w:r>
        <w:rPr>
          <w:rFonts w:ascii="宋体" w:hAnsi="宋体" w:cs="仿宋" w:hint="eastAsia"/>
          <w:sz w:val="24"/>
          <w:szCs w:val="28"/>
        </w:rPr>
        <w:t>教职成函【2019】</w:t>
      </w:r>
      <w:proofErr w:type="gramEnd"/>
      <w:r>
        <w:rPr>
          <w:rFonts w:ascii="宋体" w:hAnsi="宋体" w:cs="仿宋" w:hint="eastAsia"/>
          <w:sz w:val="24"/>
          <w:szCs w:val="28"/>
        </w:rPr>
        <w:t>49号）</w:t>
      </w:r>
    </w:p>
    <w:p w14:paraId="2BEFBFC9"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（7）《教育部办公厅关于全面推进现代学徒制工作的通知》（教职</w:t>
      </w:r>
      <w:proofErr w:type="gramStart"/>
      <w:r>
        <w:rPr>
          <w:rFonts w:ascii="宋体" w:hAnsi="宋体" w:cs="仿宋" w:hint="eastAsia"/>
          <w:sz w:val="24"/>
          <w:szCs w:val="28"/>
        </w:rPr>
        <w:t>成厅函</w:t>
      </w:r>
      <w:proofErr w:type="gramEnd"/>
      <w:r>
        <w:rPr>
          <w:rFonts w:ascii="宋体" w:hAnsi="宋体" w:cs="仿宋" w:hint="eastAsia"/>
          <w:sz w:val="24"/>
          <w:szCs w:val="28"/>
        </w:rPr>
        <w:t>〔2019〕12号）</w:t>
      </w:r>
    </w:p>
    <w:p w14:paraId="279D39EB"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（8）《山西省教育厅关于开展全省职业教育现代学徒制试点工作的通知》（晋教职〔2018〕10号）</w:t>
      </w:r>
    </w:p>
    <w:p w14:paraId="55C3B32D"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（9）专业人才学情分析报告</w:t>
      </w:r>
    </w:p>
    <w:p w14:paraId="4FBDB823"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（10）教育部“高等职业学校专业教学标准”</w:t>
      </w:r>
    </w:p>
    <w:p w14:paraId="3C4DFB0B"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（11）山西轻工职业技术学院2018年专业人才培养方案制定（修订）指导意见（试行）</w:t>
      </w:r>
    </w:p>
    <w:p w14:paraId="16A4B728" w14:textId="77777777" w:rsidR="00357B04" w:rsidRDefault="00357B04" w:rsidP="00357B04">
      <w:pPr>
        <w:spacing w:beforeLines="50" w:before="156" w:afterLines="50" w:after="156" w:line="360" w:lineRule="auto"/>
        <w:rPr>
          <w:rFonts w:ascii="宋体" w:hAnsi="宋体"/>
          <w:b/>
          <w:sz w:val="24"/>
        </w:rPr>
      </w:pPr>
      <w:r>
        <w:rPr>
          <w:rFonts w:ascii="宋体" w:hAnsi="宋体" w:hint="eastAsia"/>
          <w:b/>
          <w:sz w:val="24"/>
        </w:rPr>
        <w:t>（二）</w:t>
      </w:r>
      <w:r>
        <w:rPr>
          <w:rFonts w:ascii="宋体" w:hAnsi="宋体"/>
          <w:b/>
          <w:sz w:val="24"/>
        </w:rPr>
        <w:t>方案执行的基本要求</w:t>
      </w:r>
    </w:p>
    <w:p w14:paraId="48132B0F" w14:textId="77777777" w:rsidR="00357B04" w:rsidRDefault="00357B04" w:rsidP="00357B04">
      <w:pPr>
        <w:spacing w:line="360" w:lineRule="auto"/>
        <w:ind w:firstLineChars="200" w:firstLine="480"/>
        <w:rPr>
          <w:rFonts w:ascii="宋体" w:hAnsi="宋体"/>
          <w:sz w:val="24"/>
        </w:rPr>
      </w:pPr>
      <w:r>
        <w:rPr>
          <w:rFonts w:ascii="宋体" w:hAnsi="宋体" w:hint="eastAsia"/>
          <w:sz w:val="24"/>
        </w:rPr>
        <w:t>该方案执行过程中，可</w:t>
      </w:r>
      <w:r>
        <w:rPr>
          <w:rFonts w:ascii="宋体" w:hAnsi="宋体"/>
          <w:sz w:val="24"/>
        </w:rPr>
        <w:t>根据企业</w:t>
      </w:r>
      <w:r>
        <w:rPr>
          <w:rFonts w:ascii="宋体" w:hAnsi="宋体" w:hint="eastAsia"/>
          <w:sz w:val="24"/>
        </w:rPr>
        <w:t>对应用化工技术</w:t>
      </w:r>
      <w:r>
        <w:rPr>
          <w:rFonts w:ascii="宋体" w:hAnsi="宋体"/>
          <w:sz w:val="24"/>
        </w:rPr>
        <w:t>人才的需求适当调整课程。</w:t>
      </w:r>
    </w:p>
    <w:p w14:paraId="2267BAC3" w14:textId="77777777" w:rsidR="00357B04" w:rsidRDefault="00357B04" w:rsidP="00357B04">
      <w:pPr>
        <w:spacing w:line="360" w:lineRule="auto"/>
        <w:jc w:val="left"/>
        <w:rPr>
          <w:rFonts w:ascii="宋体" w:hAnsi="宋体"/>
          <w:b/>
          <w:sz w:val="24"/>
        </w:rPr>
      </w:pPr>
      <w:r>
        <w:rPr>
          <w:rFonts w:ascii="宋体" w:hAnsi="宋体" w:hint="eastAsia"/>
          <w:b/>
          <w:sz w:val="24"/>
        </w:rPr>
        <w:t>（三）</w:t>
      </w:r>
      <w:r>
        <w:rPr>
          <w:rFonts w:ascii="宋体" w:hAnsi="宋体" w:hint="eastAsia"/>
          <w:b/>
          <w:color w:val="FF0000"/>
          <w:sz w:val="24"/>
        </w:rPr>
        <w:t>其它说明</w:t>
      </w:r>
    </w:p>
    <w:p w14:paraId="00749C4B" w14:textId="6A21F6DC"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 xml:space="preserve">本专业人才培养方案由山西轻工职业技术学院 </w:t>
      </w:r>
      <w:r w:rsidR="00911658">
        <w:rPr>
          <w:rFonts w:ascii="宋体" w:hAnsi="宋体" w:cs="仿宋" w:hint="eastAsia"/>
          <w:sz w:val="24"/>
          <w:szCs w:val="28"/>
        </w:rPr>
        <w:t>临汾万鑫达焦化有限责任公司</w:t>
      </w:r>
      <w:r>
        <w:rPr>
          <w:rFonts w:ascii="宋体" w:hAnsi="宋体" w:cs="仿宋" w:hint="eastAsia"/>
          <w:sz w:val="24"/>
          <w:szCs w:val="28"/>
        </w:rPr>
        <w:t>双方多次调研讨论、学院专业负责人张春燕老师起草，校企“现代学徒制”试点班煤化工技术专业教学指导委员会论证，经过本系党政联席会议（</w:t>
      </w:r>
      <w:proofErr w:type="gramStart"/>
      <w:r>
        <w:rPr>
          <w:rFonts w:ascii="宋体" w:hAnsi="宋体" w:cs="仿宋" w:hint="eastAsia"/>
          <w:sz w:val="24"/>
          <w:szCs w:val="28"/>
        </w:rPr>
        <w:t>含全体</w:t>
      </w:r>
      <w:proofErr w:type="gramEnd"/>
      <w:r>
        <w:rPr>
          <w:rFonts w:ascii="宋体" w:hAnsi="宋体" w:cs="仿宋" w:hint="eastAsia"/>
          <w:sz w:val="24"/>
          <w:szCs w:val="28"/>
        </w:rPr>
        <w:t>教师）讨论通过后，提交学院。学院组织行业企业、“现代学徒制”校企双方、教研机构、校内外一线教师、企业师傅和学生代表等参加的论证会讨论通过后，提交学院党委，审定通过。</w:t>
      </w:r>
    </w:p>
    <w:p w14:paraId="149C875F"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本方案一经校企双方确定，在实施中如需调整，须严格执行学院相关管理规定履行手续，并经校企双方确定，办理变更审批表。</w:t>
      </w:r>
    </w:p>
    <w:p w14:paraId="5401FBBD" w14:textId="77777777" w:rsidR="00357B04" w:rsidRDefault="00357B04" w:rsidP="00357B04">
      <w:pPr>
        <w:spacing w:line="360" w:lineRule="auto"/>
        <w:ind w:firstLineChars="196" w:firstLine="472"/>
        <w:jc w:val="left"/>
        <w:rPr>
          <w:rFonts w:ascii="宋体" w:hAnsi="宋体"/>
          <w:b/>
          <w:sz w:val="24"/>
        </w:rPr>
      </w:pPr>
      <w:r>
        <w:rPr>
          <w:rFonts w:ascii="宋体" w:hAnsi="宋体" w:hint="eastAsia"/>
          <w:b/>
          <w:sz w:val="24"/>
        </w:rPr>
        <w:t>3.其他</w:t>
      </w:r>
    </w:p>
    <w:p w14:paraId="6B2357CA" w14:textId="77777777" w:rsidR="00357B04" w:rsidRDefault="00357B04" w:rsidP="00357B04">
      <w:pPr>
        <w:spacing w:line="360" w:lineRule="auto"/>
        <w:ind w:firstLineChars="200" w:firstLine="480"/>
        <w:rPr>
          <w:rFonts w:ascii="宋体" w:hAnsi="宋体" w:cs="仿宋"/>
          <w:sz w:val="24"/>
          <w:szCs w:val="28"/>
        </w:rPr>
      </w:pPr>
      <w:r>
        <w:rPr>
          <w:rFonts w:ascii="宋体" w:hAnsi="宋体" w:cs="仿宋" w:hint="eastAsia"/>
          <w:sz w:val="24"/>
          <w:szCs w:val="28"/>
        </w:rPr>
        <w:t>本方案实施中，应坚持将思想政治教育、创新创业教育、劳动教育、安全教育、职业道德和工匠精神培育融入人才培养全过程。积极创设和组织学生参加职业技能等级鉴定、各类技能大赛、扶贫、公益活动，以及社会实践等。推进“1+X”多证书制，积极探索和参与职业教育国家“学分银行”试点，采用灵活的置换学分机制。</w:t>
      </w:r>
    </w:p>
    <w:p w14:paraId="45EBC589" w14:textId="6298BCA8" w:rsidR="00357B04" w:rsidRDefault="00357B04" w:rsidP="00357B04">
      <w:pPr>
        <w:spacing w:line="360" w:lineRule="auto"/>
        <w:rPr>
          <w:rFonts w:ascii="宋体" w:hAnsi="宋体" w:cs="仿宋"/>
          <w:sz w:val="24"/>
        </w:rPr>
      </w:pPr>
      <w:bookmarkStart w:id="1" w:name="_Hlk80865593"/>
      <w:r>
        <w:rPr>
          <w:rFonts w:ascii="宋体" w:hAnsi="宋体" w:cs="仿宋" w:hint="eastAsia"/>
          <w:sz w:val="24"/>
        </w:rPr>
        <w:t>编制：</w:t>
      </w:r>
      <w:r w:rsidR="009D1962">
        <w:rPr>
          <w:rFonts w:ascii="宋体" w:hAnsi="宋体" w:cs="仿宋" w:hint="eastAsia"/>
          <w:sz w:val="24"/>
        </w:rPr>
        <w:t>现代学徒</w:t>
      </w:r>
      <w:proofErr w:type="gramStart"/>
      <w:r w:rsidR="009D1962">
        <w:rPr>
          <w:rFonts w:ascii="宋体" w:hAnsi="宋体" w:cs="仿宋" w:hint="eastAsia"/>
          <w:sz w:val="24"/>
        </w:rPr>
        <w:t>制项目</w:t>
      </w:r>
      <w:proofErr w:type="gramEnd"/>
      <w:r w:rsidR="009D1962">
        <w:rPr>
          <w:rFonts w:ascii="宋体" w:hAnsi="宋体" w:cs="仿宋" w:hint="eastAsia"/>
          <w:sz w:val="24"/>
        </w:rPr>
        <w:t>办公室</w:t>
      </w:r>
      <w:r w:rsidR="00C2213B">
        <w:rPr>
          <w:rFonts w:ascii="宋体" w:hAnsi="宋体" w:cs="仿宋" w:hint="eastAsia"/>
          <w:sz w:val="24"/>
        </w:rPr>
        <w:t xml:space="preserve"> </w:t>
      </w:r>
      <w:r w:rsidR="00C2213B">
        <w:rPr>
          <w:rFonts w:ascii="宋体" w:hAnsi="宋体" w:cs="仿宋"/>
          <w:sz w:val="24"/>
        </w:rPr>
        <w:t xml:space="preserve">   </w:t>
      </w:r>
    </w:p>
    <w:p w14:paraId="5D7B0DDC" w14:textId="22353C41" w:rsidR="00357B04" w:rsidRDefault="00357B04" w:rsidP="00357B04">
      <w:pPr>
        <w:spacing w:line="360" w:lineRule="auto"/>
        <w:rPr>
          <w:rFonts w:ascii="宋体" w:hAnsi="宋体"/>
          <w:sz w:val="24"/>
        </w:rPr>
      </w:pPr>
      <w:r>
        <w:rPr>
          <w:rFonts w:ascii="宋体" w:hAnsi="宋体" w:hint="eastAsia"/>
          <w:sz w:val="24"/>
        </w:rPr>
        <w:t>审核：</w:t>
      </w:r>
      <w:r w:rsidR="009D1962">
        <w:rPr>
          <w:rFonts w:ascii="宋体" w:hAnsi="宋体" w:hint="eastAsia"/>
          <w:sz w:val="24"/>
        </w:rPr>
        <w:t>现代学徒制教学指导委员会</w:t>
      </w:r>
    </w:p>
    <w:bookmarkEnd w:id="1"/>
    <w:p w14:paraId="706A8467" w14:textId="188A72A5" w:rsidR="00D90F8C" w:rsidRDefault="00D90F8C" w:rsidP="00E66540">
      <w:pPr>
        <w:spacing w:line="360" w:lineRule="auto"/>
      </w:pPr>
    </w:p>
    <w:sectPr w:rsidR="00D90F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9463" w14:textId="77777777" w:rsidR="00207CED" w:rsidRDefault="00207CED" w:rsidP="00357B04">
      <w:r>
        <w:separator/>
      </w:r>
    </w:p>
  </w:endnote>
  <w:endnote w:type="continuationSeparator" w:id="0">
    <w:p w14:paraId="1866D07D" w14:textId="77777777" w:rsidR="00207CED" w:rsidRDefault="00207CED" w:rsidP="0035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288D" w14:textId="70D99122" w:rsidR="00357B04" w:rsidRDefault="00357B04">
    <w:pPr>
      <w:pStyle w:val="a5"/>
    </w:pPr>
    <w:r>
      <w:rPr>
        <w:noProof/>
      </w:rPr>
      <mc:AlternateContent>
        <mc:Choice Requires="wps">
          <w:drawing>
            <wp:anchor distT="0" distB="0" distL="0" distR="0" simplePos="0" relativeHeight="251659264" behindDoc="0" locked="0" layoutInCell="1" allowOverlap="1" wp14:anchorId="0462299A" wp14:editId="2765361C">
              <wp:simplePos x="0" y="0"/>
              <wp:positionH relativeFrom="margin">
                <wp:align>center</wp:align>
              </wp:positionH>
              <wp:positionV relativeFrom="paragraph">
                <wp:posOffset>0</wp:posOffset>
              </wp:positionV>
              <wp:extent cx="116205" cy="139700"/>
              <wp:effectExtent l="0" t="0" r="0" b="0"/>
              <wp:wrapNone/>
              <wp:docPr id="4097" name="矩形 40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39700"/>
                      </a:xfrm>
                      <a:prstGeom prst="rect">
                        <a:avLst/>
                      </a:prstGeom>
                      <a:ln>
                        <a:noFill/>
                      </a:ln>
                    </wps:spPr>
                    <wps:txbx>
                      <w:txbxContent>
                        <w:p w14:paraId="5C47970C" w14:textId="77777777" w:rsidR="00357B04" w:rsidRDefault="00357B04">
                          <w:pPr>
                            <w:pStyle w:val="a5"/>
                          </w:pPr>
                          <w:r>
                            <w:fldChar w:fldCharType="begin"/>
                          </w:r>
                          <w:r>
                            <w:instrText xml:space="preserve"> PAGE  \* MERGEFORMAT </w:instrText>
                          </w:r>
                          <w:r>
                            <w:fldChar w:fldCharType="separate"/>
                          </w:r>
                          <w:r>
                            <w:t>15</w:t>
                          </w:r>
                          <w:r>
                            <w:fldChar w:fldCharType="end"/>
                          </w:r>
                        </w:p>
                      </w:txbxContent>
                    </wps:txbx>
                    <wps:bodyPr wrap="none" lIns="0" tIns="0" rIns="0" bIns="0">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462299A" id="矩形 4097" o:spid="_x0000_s1026" style="position:absolute;margin-left:0;margin-top:0;width:9.15pt;height:11pt;z-index:251659264;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" filled="f" stroked="f">
              <v:textbox style="mso-fit-shape-to-text:t" inset="0,0,0,0">
                <w:txbxContent>
                  <w:p w14:paraId="5C47970C" w14:textId="77777777" w:rsidR="00357B04" w:rsidRDefault="00357B04">
                    <w:pPr>
                      <w:pStyle w:val="a5"/>
                    </w:pPr>
                    <w:r>
                      <w:fldChar w:fldCharType="begin"/>
                    </w:r>
                    <w:r>
                      <w:instrText xml:space="preserve"> PAGE  \* MERGEFORMAT </w:instrText>
                    </w:r>
                    <w:r>
                      <w:fldChar w:fldCharType="separate"/>
                    </w:r>
                    <w:r>
                      <w:t>15</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A1E1" w14:textId="77777777" w:rsidR="00207CED" w:rsidRDefault="00207CED" w:rsidP="00357B04">
      <w:r>
        <w:separator/>
      </w:r>
    </w:p>
  </w:footnote>
  <w:footnote w:type="continuationSeparator" w:id="0">
    <w:p w14:paraId="6F2B4B59" w14:textId="77777777" w:rsidR="00207CED" w:rsidRDefault="00207CED" w:rsidP="0035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EAF5" w14:textId="77777777" w:rsidR="00357B04" w:rsidRDefault="00357B04">
    <w:pPr>
      <w:pStyle w:val="a3"/>
      <w:pBdr>
        <w:bottom w:val="single" w:sz="4" w:space="1" w:color="auto"/>
      </w:pBdr>
    </w:pPr>
    <w:r>
      <w:rPr>
        <w:rFonts w:ascii="楷体" w:eastAsia="楷体" w:hAnsi="楷体" w:cs="楷体" w:hint="eastAsia"/>
        <w:sz w:val="24"/>
        <w:szCs w:val="24"/>
      </w:rPr>
      <w:t>“现代学徒制”煤化工技术人才培养方案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0F7E"/>
    <w:rsid w:val="00035E3A"/>
    <w:rsid w:val="0004418E"/>
    <w:rsid w:val="001036AC"/>
    <w:rsid w:val="00132C4F"/>
    <w:rsid w:val="00207CED"/>
    <w:rsid w:val="00236D2F"/>
    <w:rsid w:val="00256DEB"/>
    <w:rsid w:val="002B0C5E"/>
    <w:rsid w:val="0032048E"/>
    <w:rsid w:val="00357B04"/>
    <w:rsid w:val="003711A4"/>
    <w:rsid w:val="00384BE1"/>
    <w:rsid w:val="00463B58"/>
    <w:rsid w:val="0051540E"/>
    <w:rsid w:val="00537236"/>
    <w:rsid w:val="00537D96"/>
    <w:rsid w:val="005B6972"/>
    <w:rsid w:val="00650F7E"/>
    <w:rsid w:val="00662AFC"/>
    <w:rsid w:val="0074515A"/>
    <w:rsid w:val="007635B6"/>
    <w:rsid w:val="008428EB"/>
    <w:rsid w:val="0089295E"/>
    <w:rsid w:val="008C0359"/>
    <w:rsid w:val="00911658"/>
    <w:rsid w:val="009B102C"/>
    <w:rsid w:val="009D1962"/>
    <w:rsid w:val="00A17605"/>
    <w:rsid w:val="00A45B64"/>
    <w:rsid w:val="00B30254"/>
    <w:rsid w:val="00BA73AA"/>
    <w:rsid w:val="00BC4FFE"/>
    <w:rsid w:val="00C2213B"/>
    <w:rsid w:val="00C80EDC"/>
    <w:rsid w:val="00CC1B44"/>
    <w:rsid w:val="00CC218F"/>
    <w:rsid w:val="00CC66B2"/>
    <w:rsid w:val="00D836D3"/>
    <w:rsid w:val="00D90F8C"/>
    <w:rsid w:val="00E519DA"/>
    <w:rsid w:val="00E626DA"/>
    <w:rsid w:val="00E66540"/>
    <w:rsid w:val="00F40315"/>
    <w:rsid w:val="00F449F5"/>
    <w:rsid w:val="00F9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00F11"/>
  <w15:chartTrackingRefBased/>
  <w15:docId w15:val="{DDCC7F8D-ED00-440F-8901-0397BD3E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357B04"/>
    <w:pPr>
      <w:widowControl w:val="0"/>
      <w:jc w:val="both"/>
    </w:pPr>
    <w:rPr>
      <w:rFonts w:ascii="Calibri" w:eastAsia="宋体" w:hAnsi="Calibri" w:cs="Times New Roman"/>
      <w:szCs w:val="24"/>
    </w:rPr>
  </w:style>
  <w:style w:type="paragraph" w:styleId="1">
    <w:name w:val="heading 1"/>
    <w:basedOn w:val="a"/>
    <w:next w:val="a"/>
    <w:link w:val="10"/>
    <w:uiPriority w:val="99"/>
    <w:qFormat/>
    <w:rsid w:val="00357B04"/>
    <w:pPr>
      <w:keepNext/>
      <w:keepLines/>
      <w:spacing w:beforeLines="100" w:line="360" w:lineRule="auto"/>
      <w:jc w:val="center"/>
      <w:outlineLvl w:val="0"/>
    </w:pPr>
    <w:rPr>
      <w:rFonts w:eastAsia="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B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7B04"/>
    <w:rPr>
      <w:sz w:val="18"/>
      <w:szCs w:val="18"/>
    </w:rPr>
  </w:style>
  <w:style w:type="paragraph" w:styleId="a5">
    <w:name w:val="footer"/>
    <w:basedOn w:val="a"/>
    <w:link w:val="a6"/>
    <w:unhideWhenUsed/>
    <w:rsid w:val="00357B04"/>
    <w:pPr>
      <w:tabs>
        <w:tab w:val="center" w:pos="4153"/>
        <w:tab w:val="right" w:pos="8306"/>
      </w:tabs>
      <w:snapToGrid w:val="0"/>
      <w:jc w:val="left"/>
    </w:pPr>
    <w:rPr>
      <w:sz w:val="18"/>
      <w:szCs w:val="18"/>
    </w:rPr>
  </w:style>
  <w:style w:type="character" w:customStyle="1" w:styleId="a6">
    <w:name w:val="页脚 字符"/>
    <w:basedOn w:val="a0"/>
    <w:link w:val="a5"/>
    <w:rsid w:val="00357B04"/>
    <w:rPr>
      <w:sz w:val="18"/>
      <w:szCs w:val="18"/>
    </w:rPr>
  </w:style>
  <w:style w:type="character" w:customStyle="1" w:styleId="10">
    <w:name w:val="标题 1 字符"/>
    <w:basedOn w:val="a0"/>
    <w:link w:val="1"/>
    <w:uiPriority w:val="99"/>
    <w:qFormat/>
    <w:rsid w:val="00357B04"/>
    <w:rPr>
      <w:rFonts w:ascii="Calibri" w:eastAsia="黑体" w:hAnsi="Calibri" w:cs="Times New Roman"/>
      <w:b/>
      <w:bCs/>
      <w:kern w:val="44"/>
      <w:sz w:val="44"/>
      <w:szCs w:val="44"/>
    </w:rPr>
  </w:style>
  <w:style w:type="character" w:styleId="HTML">
    <w:name w:val="HTML Sample"/>
    <w:uiPriority w:val="99"/>
    <w:rsid w:val="00357B04"/>
    <w:rPr>
      <w:rFonts w:ascii="serif" w:hAnsi="serif" w:cs="serif"/>
      <w:sz w:val="21"/>
      <w:szCs w:val="21"/>
    </w:rPr>
  </w:style>
  <w:style w:type="character" w:styleId="a7">
    <w:name w:val="Emphasis"/>
    <w:uiPriority w:val="99"/>
    <w:qFormat/>
    <w:rsid w:val="00357B04"/>
    <w:rPr>
      <w:rFonts w:cs="Times New Roman"/>
    </w:rPr>
  </w:style>
  <w:style w:type="character" w:styleId="HTML0">
    <w:name w:val="HTML Definition"/>
    <w:uiPriority w:val="99"/>
    <w:rsid w:val="00357B04"/>
    <w:rPr>
      <w:rFonts w:cs="Times New Roman"/>
    </w:rPr>
  </w:style>
  <w:style w:type="character" w:styleId="a8">
    <w:name w:val="Strong"/>
    <w:uiPriority w:val="99"/>
    <w:qFormat/>
    <w:rsid w:val="00357B04"/>
    <w:rPr>
      <w:rFonts w:cs="Times New Roman"/>
      <w:b/>
    </w:rPr>
  </w:style>
  <w:style w:type="character" w:styleId="a9">
    <w:name w:val="Hyperlink"/>
    <w:uiPriority w:val="99"/>
    <w:rsid w:val="00357B04"/>
    <w:rPr>
      <w:rFonts w:cs="Times New Roman"/>
      <w:color w:val="338DE6"/>
      <w:u w:val="none"/>
    </w:rPr>
  </w:style>
  <w:style w:type="character" w:styleId="aa">
    <w:name w:val="page number"/>
    <w:basedOn w:val="a0"/>
    <w:rsid w:val="00357B04"/>
  </w:style>
  <w:style w:type="character" w:styleId="HTML1">
    <w:name w:val="HTML Variable"/>
    <w:uiPriority w:val="99"/>
    <w:rsid w:val="00357B04"/>
    <w:rPr>
      <w:rFonts w:cs="Times New Roman"/>
    </w:rPr>
  </w:style>
  <w:style w:type="character" w:styleId="HTML2">
    <w:name w:val="HTML Code"/>
    <w:uiPriority w:val="99"/>
    <w:rsid w:val="00357B04"/>
    <w:rPr>
      <w:rFonts w:ascii="serif" w:hAnsi="serif" w:cs="serif"/>
      <w:sz w:val="21"/>
      <w:szCs w:val="21"/>
    </w:rPr>
  </w:style>
  <w:style w:type="character" w:styleId="HTML3">
    <w:name w:val="HTML Cite"/>
    <w:uiPriority w:val="99"/>
    <w:rsid w:val="00357B04"/>
    <w:rPr>
      <w:rFonts w:cs="Times New Roman"/>
    </w:rPr>
  </w:style>
  <w:style w:type="character" w:styleId="HTML4">
    <w:name w:val="HTML Keyboard"/>
    <w:uiPriority w:val="99"/>
    <w:rsid w:val="00357B04"/>
    <w:rPr>
      <w:rFonts w:ascii="serif" w:hAnsi="serif" w:cs="serif"/>
      <w:sz w:val="21"/>
      <w:szCs w:val="21"/>
    </w:rPr>
  </w:style>
  <w:style w:type="character" w:customStyle="1" w:styleId="font11">
    <w:name w:val="font11"/>
    <w:rsid w:val="00357B04"/>
    <w:rPr>
      <w:rFonts w:ascii="楷体" w:eastAsia="楷体" w:hAnsi="楷体" w:cs="楷体" w:hint="eastAsia"/>
      <w:i w:val="0"/>
      <w:color w:val="000000"/>
      <w:sz w:val="24"/>
      <w:szCs w:val="24"/>
      <w:u w:val="none"/>
    </w:rPr>
  </w:style>
  <w:style w:type="character" w:customStyle="1" w:styleId="gsyjcontent11">
    <w:name w:val="gsyj_content11"/>
    <w:rsid w:val="00357B04"/>
    <w:rPr>
      <w:color w:val="000000"/>
      <w:sz w:val="18"/>
      <w:szCs w:val="18"/>
      <w:u w:val="none"/>
    </w:rPr>
  </w:style>
  <w:style w:type="character" w:customStyle="1" w:styleId="ab">
    <w:name w:val="批注框文本 字符"/>
    <w:link w:val="ac"/>
    <w:uiPriority w:val="99"/>
    <w:rsid w:val="00357B04"/>
    <w:rPr>
      <w:rFonts w:cs="Times New Roman"/>
      <w:sz w:val="2"/>
    </w:rPr>
  </w:style>
  <w:style w:type="character" w:customStyle="1" w:styleId="fontstrikethrough">
    <w:name w:val="fontstrikethrough"/>
    <w:uiPriority w:val="99"/>
    <w:rsid w:val="00357B04"/>
    <w:rPr>
      <w:rFonts w:cs="Times New Roman"/>
      <w:strike/>
    </w:rPr>
  </w:style>
  <w:style w:type="character" w:customStyle="1" w:styleId="font21">
    <w:name w:val="font21"/>
    <w:rsid w:val="00357B04"/>
    <w:rPr>
      <w:rFonts w:ascii="楷体" w:eastAsia="楷体" w:hAnsi="楷体" w:cs="楷体" w:hint="eastAsia"/>
      <w:i w:val="0"/>
      <w:color w:val="000000"/>
      <w:sz w:val="24"/>
      <w:szCs w:val="24"/>
      <w:u w:val="none"/>
      <w:vertAlign w:val="superscript"/>
    </w:rPr>
  </w:style>
  <w:style w:type="character" w:customStyle="1" w:styleId="fontborder">
    <w:name w:val="fontborder"/>
    <w:uiPriority w:val="99"/>
    <w:rsid w:val="00357B04"/>
    <w:rPr>
      <w:rFonts w:cs="Times New Roman"/>
      <w:bdr w:val="single" w:sz="6" w:space="0" w:color="000000"/>
    </w:rPr>
  </w:style>
  <w:style w:type="character" w:customStyle="1" w:styleId="ad">
    <w:name w:val="标题 字符"/>
    <w:link w:val="ae"/>
    <w:uiPriority w:val="10"/>
    <w:rsid w:val="00357B04"/>
    <w:rPr>
      <w:rFonts w:ascii="Cambria" w:hAnsi="Cambria" w:cs="Times New Roman"/>
      <w:b/>
      <w:bCs/>
      <w:sz w:val="32"/>
      <w:szCs w:val="32"/>
    </w:rPr>
  </w:style>
  <w:style w:type="character" w:customStyle="1" w:styleId="Char">
    <w:name w:val="标准 Char"/>
    <w:link w:val="af"/>
    <w:rsid w:val="00357B04"/>
    <w:rPr>
      <w:rFonts w:ascii="宋体"/>
    </w:rPr>
  </w:style>
  <w:style w:type="paragraph" w:styleId="ae">
    <w:name w:val="Title"/>
    <w:basedOn w:val="a"/>
    <w:next w:val="a"/>
    <w:link w:val="ad"/>
    <w:uiPriority w:val="10"/>
    <w:qFormat/>
    <w:rsid w:val="00357B04"/>
    <w:pPr>
      <w:spacing w:before="240" w:after="60"/>
      <w:jc w:val="center"/>
      <w:outlineLvl w:val="0"/>
    </w:pPr>
    <w:rPr>
      <w:rFonts w:ascii="Cambria" w:eastAsiaTheme="minorEastAsia" w:hAnsi="Cambria"/>
      <w:b/>
      <w:bCs/>
      <w:sz w:val="32"/>
      <w:szCs w:val="32"/>
    </w:rPr>
  </w:style>
  <w:style w:type="character" w:customStyle="1" w:styleId="11">
    <w:name w:val="标题 字符1"/>
    <w:basedOn w:val="a0"/>
    <w:uiPriority w:val="10"/>
    <w:rsid w:val="00357B04"/>
    <w:rPr>
      <w:rFonts w:asciiTheme="majorHAnsi" w:eastAsiaTheme="majorEastAsia" w:hAnsiTheme="majorHAnsi" w:cstheme="majorBidi"/>
      <w:b/>
      <w:bCs/>
      <w:sz w:val="32"/>
      <w:szCs w:val="32"/>
    </w:rPr>
  </w:style>
  <w:style w:type="paragraph" w:styleId="af0">
    <w:name w:val="Normal (Web)"/>
    <w:basedOn w:val="a"/>
    <w:uiPriority w:val="99"/>
    <w:qFormat/>
    <w:rsid w:val="00357B04"/>
    <w:pPr>
      <w:widowControl/>
      <w:spacing w:before="100" w:beforeAutospacing="1" w:after="100" w:afterAutospacing="1"/>
      <w:jc w:val="left"/>
    </w:pPr>
    <w:rPr>
      <w:rFonts w:ascii="宋体" w:hAnsi="宋体" w:cs="宋体"/>
      <w:kern w:val="0"/>
      <w:sz w:val="24"/>
    </w:rPr>
  </w:style>
  <w:style w:type="paragraph" w:styleId="ac">
    <w:name w:val="Balloon Text"/>
    <w:basedOn w:val="a"/>
    <w:link w:val="ab"/>
    <w:uiPriority w:val="99"/>
    <w:rsid w:val="00357B04"/>
    <w:rPr>
      <w:rFonts w:asciiTheme="minorHAnsi" w:eastAsiaTheme="minorEastAsia" w:hAnsiTheme="minorHAnsi"/>
      <w:sz w:val="2"/>
      <w:szCs w:val="22"/>
    </w:rPr>
  </w:style>
  <w:style w:type="character" w:customStyle="1" w:styleId="12">
    <w:name w:val="批注框文本 字符1"/>
    <w:basedOn w:val="a0"/>
    <w:uiPriority w:val="99"/>
    <w:semiHidden/>
    <w:rsid w:val="00357B04"/>
    <w:rPr>
      <w:rFonts w:ascii="Calibri" w:eastAsia="宋体" w:hAnsi="Calibri" w:cs="Times New Roman"/>
      <w:sz w:val="18"/>
      <w:szCs w:val="18"/>
    </w:rPr>
  </w:style>
  <w:style w:type="paragraph" w:styleId="af1">
    <w:name w:val="Body Text Indent"/>
    <w:basedOn w:val="a"/>
    <w:link w:val="af2"/>
    <w:qFormat/>
    <w:rsid w:val="00357B04"/>
    <w:pPr>
      <w:ind w:leftChars="200" w:left="420"/>
    </w:pPr>
  </w:style>
  <w:style w:type="character" w:customStyle="1" w:styleId="af2">
    <w:name w:val="正文文本缩进 字符"/>
    <w:basedOn w:val="a0"/>
    <w:link w:val="af1"/>
    <w:rsid w:val="00357B04"/>
    <w:rPr>
      <w:rFonts w:ascii="Calibri" w:eastAsia="宋体" w:hAnsi="Calibri" w:cs="Times New Roman"/>
      <w:szCs w:val="24"/>
    </w:rPr>
  </w:style>
  <w:style w:type="paragraph" w:styleId="2">
    <w:name w:val="Body Text First Indent 2"/>
    <w:basedOn w:val="af1"/>
    <w:link w:val="20"/>
    <w:qFormat/>
    <w:rsid w:val="00357B04"/>
    <w:pPr>
      <w:ind w:firstLineChars="200" w:firstLine="420"/>
    </w:pPr>
  </w:style>
  <w:style w:type="character" w:customStyle="1" w:styleId="20">
    <w:name w:val="正文文本首行缩进 2 字符"/>
    <w:basedOn w:val="af2"/>
    <w:link w:val="2"/>
    <w:rsid w:val="00357B04"/>
    <w:rPr>
      <w:rFonts w:ascii="Calibri" w:eastAsia="宋体" w:hAnsi="Calibri" w:cs="Times New Roman"/>
      <w:szCs w:val="24"/>
    </w:rPr>
  </w:style>
  <w:style w:type="paragraph" w:customStyle="1" w:styleId="21">
    <w:name w:val="样式2"/>
    <w:basedOn w:val="a3"/>
    <w:rsid w:val="00357B04"/>
    <w:pPr>
      <w:pBdr>
        <w:bottom w:val="thickThinLargeGap" w:sz="24" w:space="1" w:color="auto"/>
      </w:pBdr>
    </w:pPr>
    <w:rPr>
      <w:kern w:val="0"/>
      <w:sz w:val="21"/>
      <w:szCs w:val="21"/>
    </w:rPr>
  </w:style>
  <w:style w:type="paragraph" w:customStyle="1" w:styleId="af3">
    <w:name w:val="表头"/>
    <w:basedOn w:val="a"/>
    <w:uiPriority w:val="99"/>
    <w:qFormat/>
    <w:rsid w:val="00357B04"/>
    <w:pPr>
      <w:adjustRightInd w:val="0"/>
      <w:snapToGrid w:val="0"/>
      <w:jc w:val="center"/>
      <w:textAlignment w:val="baseline"/>
    </w:pPr>
    <w:rPr>
      <w:color w:val="000000"/>
      <w:kern w:val="0"/>
      <w:sz w:val="18"/>
      <w:szCs w:val="20"/>
    </w:rPr>
  </w:style>
  <w:style w:type="paragraph" w:customStyle="1" w:styleId="af">
    <w:name w:val="标准"/>
    <w:basedOn w:val="a"/>
    <w:link w:val="Char"/>
    <w:rsid w:val="00357B04"/>
    <w:pPr>
      <w:adjustRightInd w:val="0"/>
      <w:spacing w:line="360" w:lineRule="auto"/>
      <w:textAlignment w:val="baseline"/>
    </w:pPr>
    <w:rPr>
      <w:rFonts w:ascii="宋体" w:eastAsiaTheme="minorEastAsia" w:hAnsiTheme="minorHAnsi" w:cstheme="minorBidi"/>
      <w:szCs w:val="22"/>
    </w:rPr>
  </w:style>
  <w:style w:type="paragraph" w:styleId="af4">
    <w:name w:val="List Paragraph"/>
    <w:basedOn w:val="a"/>
    <w:uiPriority w:val="34"/>
    <w:qFormat/>
    <w:rsid w:val="00357B04"/>
    <w:pPr>
      <w:ind w:firstLineChars="200" w:firstLine="420"/>
    </w:pPr>
  </w:style>
  <w:style w:type="paragraph" w:customStyle="1" w:styleId="WPSOffice1">
    <w:name w:val="WPSOffice手动目录 1"/>
    <w:rsid w:val="00357B04"/>
    <w:rPr>
      <w:rFonts w:ascii="Calibri" w:eastAsia="宋体" w:hAnsi="Calibri" w:cs="Times New Roman"/>
      <w:kern w:val="0"/>
      <w:sz w:val="20"/>
      <w:szCs w:val="20"/>
    </w:rPr>
  </w:style>
  <w:style w:type="paragraph" w:customStyle="1" w:styleId="af5">
    <w:name w:val="小节标题"/>
    <w:basedOn w:val="a"/>
    <w:next w:val="a"/>
    <w:rsid w:val="00357B04"/>
    <w:pPr>
      <w:widowControl/>
      <w:spacing w:before="175" w:after="102" w:line="566" w:lineRule="atLeast"/>
      <w:textAlignment w:val="baseline"/>
    </w:pPr>
    <w:rPr>
      <w:rFonts w:eastAsia="黑体"/>
      <w:color w:val="000000"/>
      <w:kern w:val="0"/>
      <w:szCs w:val="20"/>
      <w:u w:color="000000"/>
    </w:rPr>
  </w:style>
  <w:style w:type="paragraph" w:styleId="TOC">
    <w:name w:val="TOC Heading"/>
    <w:basedOn w:val="1"/>
    <w:next w:val="a"/>
    <w:uiPriority w:val="39"/>
    <w:qFormat/>
    <w:rsid w:val="00357B04"/>
    <w:pPr>
      <w:widowControl/>
      <w:spacing w:beforeLines="0" w:before="480" w:line="276" w:lineRule="auto"/>
      <w:jc w:val="left"/>
      <w:outlineLvl w:val="9"/>
    </w:pPr>
    <w:rPr>
      <w:rFonts w:ascii="Cambria" w:eastAsia="宋体" w:hAnsi="Cambria"/>
      <w:color w:val="365F91"/>
      <w:kern w:val="0"/>
      <w:sz w:val="28"/>
      <w:szCs w:val="28"/>
    </w:rPr>
  </w:style>
  <w:style w:type="table" w:styleId="af6">
    <w:name w:val="Table Grid"/>
    <w:basedOn w:val="a1"/>
    <w:uiPriority w:val="59"/>
    <w:rsid w:val="00357B04"/>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59"/>
    <w:rsid w:val="00357B04"/>
    <w:rPr>
      <w:rFonts w:ascii="Calibri" w:eastAsia="宋体"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CD45-37FC-432E-A1FD-2C4104D8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2750</Words>
  <Characters>15675</Characters>
  <Application>Microsoft Office Word</Application>
  <DocSecurity>0</DocSecurity>
  <Lines>130</Lines>
  <Paragraphs>36</Paragraphs>
  <ScaleCrop>false</ScaleCrop>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2021-07-24T01:51:00Z</dcterms:created>
  <dcterms:modified xsi:type="dcterms:W3CDTF">2021-08-26T02:24:00Z</dcterms:modified>
</cp:coreProperties>
</file>